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3E2E" w14:textId="44FD0DB3" w:rsidR="003455BF" w:rsidRPr="0051690A" w:rsidRDefault="003455BF" w:rsidP="008C7E4B">
      <w:pPr>
        <w:spacing w:before="240" w:line="240" w:lineRule="auto"/>
        <w:jc w:val="center"/>
        <w:rPr>
          <w:rFonts w:ascii="Arial" w:hAnsi="Arial" w:cs="Arial"/>
          <w:b/>
          <w:sz w:val="28"/>
          <w:szCs w:val="28"/>
          <w:u w:val="single"/>
        </w:rPr>
      </w:pPr>
      <w:r w:rsidRPr="0051690A">
        <w:rPr>
          <w:rFonts w:ascii="Arial" w:hAnsi="Arial" w:cs="Arial"/>
          <w:b/>
          <w:sz w:val="28"/>
          <w:szCs w:val="28"/>
          <w:u w:val="single"/>
        </w:rPr>
        <w:t>CON</w:t>
      </w:r>
      <w:r w:rsidR="00767B3E" w:rsidRPr="0051690A">
        <w:rPr>
          <w:rFonts w:ascii="Arial" w:hAnsi="Arial" w:cs="Arial"/>
          <w:b/>
          <w:sz w:val="28"/>
          <w:szCs w:val="28"/>
          <w:u w:val="single"/>
        </w:rPr>
        <w:t>VENTION D’AUTOCONSOMMATION</w:t>
      </w:r>
    </w:p>
    <w:p w14:paraId="4AF769BD" w14:textId="09A773F4" w:rsidR="00A06AA6" w:rsidRPr="0051690A" w:rsidRDefault="00767B3E" w:rsidP="008C7E4B">
      <w:pPr>
        <w:spacing w:before="240" w:line="240" w:lineRule="auto"/>
        <w:jc w:val="center"/>
        <w:rPr>
          <w:rFonts w:ascii="Arial" w:hAnsi="Arial" w:cs="Arial"/>
          <w:b/>
          <w:sz w:val="28"/>
          <w:szCs w:val="28"/>
          <w:u w:val="single"/>
        </w:rPr>
      </w:pPr>
      <w:r w:rsidRPr="0051690A">
        <w:rPr>
          <w:rFonts w:ascii="Arial" w:hAnsi="Arial" w:cs="Arial"/>
          <w:b/>
          <w:sz w:val="28"/>
          <w:szCs w:val="28"/>
          <w:u w:val="single"/>
        </w:rPr>
        <w:t xml:space="preserve">pour les autoconsommateurs d’énergies renouvelables agissant de manière </w:t>
      </w:r>
      <w:r w:rsidR="00962A27" w:rsidRPr="0051690A">
        <w:rPr>
          <w:rFonts w:ascii="Arial" w:hAnsi="Arial" w:cs="Arial"/>
          <w:b/>
          <w:sz w:val="28"/>
          <w:szCs w:val="28"/>
          <w:u w:val="single"/>
        </w:rPr>
        <w:t>collective</w:t>
      </w:r>
    </w:p>
    <w:p w14:paraId="7368D5E4" w14:textId="22FE75AD" w:rsidR="003455BF" w:rsidRPr="0051690A" w:rsidRDefault="0058666F" w:rsidP="008C7E4B">
      <w:pPr>
        <w:spacing w:before="240" w:line="240" w:lineRule="auto"/>
        <w:jc w:val="center"/>
        <w:rPr>
          <w:rFonts w:ascii="Arial" w:hAnsi="Arial" w:cs="Arial"/>
          <w:b/>
          <w:sz w:val="24"/>
          <w:szCs w:val="24"/>
        </w:rPr>
      </w:pPr>
      <w:r w:rsidRPr="0051690A">
        <w:rPr>
          <w:rFonts w:ascii="Arial" w:hAnsi="Arial" w:cs="Arial"/>
          <w:b/>
          <w:sz w:val="24"/>
          <w:szCs w:val="24"/>
        </w:rPr>
        <w:t>Conformément à l’a</w:t>
      </w:r>
      <w:r w:rsidR="00767B3E" w:rsidRPr="0051690A">
        <w:rPr>
          <w:rFonts w:ascii="Arial" w:hAnsi="Arial" w:cs="Arial"/>
          <w:b/>
          <w:sz w:val="24"/>
          <w:szCs w:val="24"/>
        </w:rPr>
        <w:t>rticle 8</w:t>
      </w:r>
      <w:r w:rsidR="0028052F" w:rsidRPr="0051690A">
        <w:rPr>
          <w:rFonts w:ascii="Arial" w:hAnsi="Arial" w:cs="Arial"/>
          <w:b/>
          <w:sz w:val="24"/>
          <w:szCs w:val="24"/>
        </w:rPr>
        <w:t>ter</w:t>
      </w:r>
      <w:r w:rsidR="00767B3E" w:rsidRPr="0051690A">
        <w:rPr>
          <w:rFonts w:ascii="Arial" w:hAnsi="Arial" w:cs="Arial"/>
          <w:b/>
          <w:sz w:val="24"/>
          <w:szCs w:val="24"/>
        </w:rPr>
        <w:t xml:space="preserve"> de la loi modifiée du 1</w:t>
      </w:r>
      <w:r w:rsidR="00767B3E" w:rsidRPr="0051690A">
        <w:rPr>
          <w:rFonts w:ascii="Arial" w:hAnsi="Arial" w:cs="Arial"/>
          <w:b/>
          <w:sz w:val="24"/>
          <w:szCs w:val="24"/>
          <w:vertAlign w:val="superscript"/>
        </w:rPr>
        <w:t>er</w:t>
      </w:r>
      <w:r w:rsidR="00E630C6" w:rsidRPr="0051690A">
        <w:rPr>
          <w:rFonts w:ascii="Arial" w:hAnsi="Arial" w:cs="Arial"/>
          <w:b/>
          <w:sz w:val="24"/>
          <w:szCs w:val="24"/>
        </w:rPr>
        <w:t xml:space="preserve"> </w:t>
      </w:r>
      <w:r w:rsidR="00767B3E" w:rsidRPr="0051690A">
        <w:rPr>
          <w:rFonts w:ascii="Arial" w:hAnsi="Arial" w:cs="Arial"/>
          <w:b/>
          <w:sz w:val="24"/>
          <w:szCs w:val="24"/>
        </w:rPr>
        <w:t>août 2007 relative à l’organisation du marché de l’électricité</w:t>
      </w:r>
      <w:r w:rsidR="009642CB" w:rsidRPr="0051690A">
        <w:rPr>
          <w:rFonts w:ascii="Arial" w:hAnsi="Arial" w:cs="Arial"/>
          <w:b/>
          <w:sz w:val="24"/>
          <w:szCs w:val="24"/>
        </w:rPr>
        <w:t xml:space="preserve"> (ci-après « loi Electricité »)</w:t>
      </w:r>
    </w:p>
    <w:p w14:paraId="7B1AABE9" w14:textId="6C455CF8" w:rsidR="007A0E27" w:rsidRPr="0051690A" w:rsidRDefault="007A0E27" w:rsidP="00BF22AB">
      <w:pPr>
        <w:spacing w:before="240" w:line="240" w:lineRule="auto"/>
        <w:jc w:val="center"/>
        <w:rPr>
          <w:rFonts w:ascii="Arial" w:hAnsi="Arial" w:cs="Arial"/>
          <w:b/>
          <w:sz w:val="32"/>
          <w:szCs w:val="32"/>
          <w:u w:val="single"/>
        </w:rPr>
      </w:pPr>
    </w:p>
    <w:p w14:paraId="731669BF" w14:textId="4C954149" w:rsidR="003455BF" w:rsidRPr="0051690A" w:rsidRDefault="003455BF" w:rsidP="008C7E4B">
      <w:pPr>
        <w:tabs>
          <w:tab w:val="left" w:pos="426"/>
        </w:tabs>
        <w:spacing w:before="240" w:line="240" w:lineRule="auto"/>
        <w:jc w:val="both"/>
        <w:rPr>
          <w:rFonts w:ascii="Arial" w:hAnsi="Arial" w:cs="Arial"/>
        </w:rPr>
      </w:pPr>
      <w:r w:rsidRPr="0051690A">
        <w:rPr>
          <w:rFonts w:ascii="Arial" w:hAnsi="Arial" w:cs="Arial"/>
        </w:rPr>
        <w:t xml:space="preserve">Sont </w:t>
      </w:r>
      <w:r w:rsidR="003C4A22" w:rsidRPr="0051690A">
        <w:rPr>
          <w:rFonts w:ascii="Arial" w:hAnsi="Arial" w:cs="Arial"/>
        </w:rPr>
        <w:t>parties</w:t>
      </w:r>
      <w:r w:rsidRPr="0051690A">
        <w:rPr>
          <w:rFonts w:ascii="Arial" w:hAnsi="Arial" w:cs="Arial"/>
        </w:rPr>
        <w:t xml:space="preserve"> </w:t>
      </w:r>
      <w:r w:rsidR="00767B3E" w:rsidRPr="0051690A">
        <w:rPr>
          <w:rFonts w:ascii="Arial" w:hAnsi="Arial" w:cs="Arial"/>
        </w:rPr>
        <w:t>à la présente convention (ci-après « </w:t>
      </w:r>
      <w:r w:rsidR="00767B3E" w:rsidRPr="0051690A">
        <w:rPr>
          <w:rFonts w:ascii="Arial" w:hAnsi="Arial" w:cs="Arial"/>
          <w:b/>
        </w:rPr>
        <w:t>Convention</w:t>
      </w:r>
      <w:r w:rsidR="00767B3E" w:rsidRPr="0051690A">
        <w:rPr>
          <w:rFonts w:ascii="Arial" w:hAnsi="Arial" w:cs="Arial"/>
        </w:rPr>
        <w:t> »)</w:t>
      </w:r>
      <w:r w:rsidR="003954CB" w:rsidRPr="0051690A">
        <w:rPr>
          <w:rFonts w:ascii="Arial" w:hAnsi="Arial" w:cs="Arial"/>
        </w:rPr>
        <w:t xml:space="preserve"> </w:t>
      </w:r>
      <w:r w:rsidRPr="0051690A">
        <w:rPr>
          <w:rFonts w:ascii="Arial" w:hAnsi="Arial" w:cs="Arial"/>
        </w:rPr>
        <w:t>:</w:t>
      </w:r>
    </w:p>
    <w:p w14:paraId="00580B0C" w14:textId="7119A420" w:rsidR="006D0156" w:rsidRDefault="00006153" w:rsidP="0056462A">
      <w:pPr>
        <w:spacing w:before="240" w:after="0" w:line="240" w:lineRule="auto"/>
        <w:jc w:val="both"/>
        <w:rPr>
          <w:rFonts w:ascii="Arial" w:hAnsi="Arial" w:cs="Arial"/>
        </w:rPr>
      </w:pPr>
      <w:r w:rsidRPr="00006153">
        <w:rPr>
          <w:rFonts w:ascii="Arial" w:hAnsi="Arial" w:cs="Arial"/>
          <w:b/>
          <w:bCs/>
        </w:rPr>
        <w:t>Creos Luxembourg S.A.</w:t>
      </w:r>
      <w:r w:rsidRPr="00006153">
        <w:rPr>
          <w:rFonts w:ascii="Arial" w:hAnsi="Arial" w:cs="Arial"/>
        </w:rPr>
        <w:t>, RC Luxembourg B4513, Autorisation d’établissement N°00009948/</w:t>
      </w:r>
      <w:r w:rsidR="009A4409">
        <w:rPr>
          <w:rFonts w:ascii="Arial" w:hAnsi="Arial" w:cs="Arial"/>
        </w:rPr>
        <w:t>3</w:t>
      </w:r>
      <w:r w:rsidRPr="00006153">
        <w:rPr>
          <w:rFonts w:ascii="Arial" w:hAnsi="Arial" w:cs="Arial"/>
        </w:rPr>
        <w:t>, dont le siège social est L</w:t>
      </w:r>
      <w:r w:rsidR="00866D58">
        <w:rPr>
          <w:rFonts w:ascii="Arial" w:hAnsi="Arial" w:cs="Arial"/>
        </w:rPr>
        <w:t>-</w:t>
      </w:r>
      <w:r w:rsidRPr="00006153">
        <w:rPr>
          <w:rFonts w:ascii="Arial" w:hAnsi="Arial" w:cs="Arial"/>
        </w:rPr>
        <w:t>2555 Luxembourg-Merl, 105, rue de Strassen,</w:t>
      </w:r>
    </w:p>
    <w:p w14:paraId="752ECC14" w14:textId="77777777" w:rsidR="00EE3BB1" w:rsidRDefault="00EE3BB1" w:rsidP="0056462A">
      <w:pPr>
        <w:spacing w:before="240" w:after="0" w:line="240" w:lineRule="auto"/>
        <w:jc w:val="both"/>
        <w:rPr>
          <w:rFonts w:ascii="Arial" w:hAnsi="Arial" w:cs="Arial"/>
        </w:rPr>
      </w:pPr>
    </w:p>
    <w:p w14:paraId="4EED85C6" w14:textId="649E3576" w:rsidR="006B6ECB" w:rsidRPr="00142CD1" w:rsidRDefault="006B6ECB" w:rsidP="002E77BD">
      <w:pPr>
        <w:spacing w:line="240" w:lineRule="auto"/>
        <w:jc w:val="both"/>
        <w:rPr>
          <w:rFonts w:ascii="Arial" w:hAnsi="Arial" w:cs="Arial"/>
        </w:rPr>
      </w:pPr>
      <w:r w:rsidRPr="00142CD1">
        <w:rPr>
          <w:rFonts w:ascii="Arial" w:hAnsi="Arial" w:cs="Arial"/>
        </w:rPr>
        <w:t>représentée par</w:t>
      </w:r>
      <w:r w:rsidR="0056462A" w:rsidRPr="00142CD1">
        <w:rPr>
          <w:rFonts w:ascii="Arial" w:hAnsi="Arial" w:cs="Arial"/>
        </w:rPr>
        <w:t xml:space="preserve"> </w:t>
      </w:r>
      <w:r w:rsidR="00AD75DA">
        <w:rPr>
          <w:rFonts w:ascii="Arial" w:hAnsi="Arial" w:cs="Arial"/>
        </w:rPr>
        <w:t>Monsieur Daniel CHRISTNACH</w:t>
      </w:r>
      <w:r w:rsidR="00232252">
        <w:rPr>
          <w:rFonts w:ascii="Arial" w:hAnsi="Arial" w:cs="Arial"/>
        </w:rPr>
        <w:t>, Head of C</w:t>
      </w:r>
      <w:r w:rsidR="001259AA">
        <w:rPr>
          <w:rFonts w:ascii="Arial" w:hAnsi="Arial" w:cs="Arial"/>
        </w:rPr>
        <w:t>u</w:t>
      </w:r>
      <w:r w:rsidR="00232252">
        <w:rPr>
          <w:rFonts w:ascii="Arial" w:hAnsi="Arial" w:cs="Arial"/>
        </w:rPr>
        <w:t>st</w:t>
      </w:r>
      <w:r w:rsidR="001259AA">
        <w:rPr>
          <w:rFonts w:ascii="Arial" w:hAnsi="Arial" w:cs="Arial"/>
        </w:rPr>
        <w:t>o</w:t>
      </w:r>
      <w:r w:rsidR="00232252">
        <w:rPr>
          <w:rFonts w:ascii="Arial" w:hAnsi="Arial" w:cs="Arial"/>
        </w:rPr>
        <w:t>mer Services</w:t>
      </w:r>
      <w:r w:rsidR="0056462A" w:rsidRPr="00142CD1">
        <w:rPr>
          <w:rFonts w:ascii="Arial" w:hAnsi="Arial" w:cs="Arial"/>
        </w:rPr>
        <w:t xml:space="preserve">, et </w:t>
      </w:r>
      <w:r w:rsidR="00142CD1" w:rsidRPr="00142CD1">
        <w:rPr>
          <w:rFonts w:ascii="Arial" w:hAnsi="Arial" w:cs="Arial"/>
        </w:rPr>
        <w:t>Madame Conny METZ</w:t>
      </w:r>
      <w:r w:rsidR="0056462A" w:rsidRPr="00142CD1">
        <w:rPr>
          <w:rFonts w:ascii="Arial" w:hAnsi="Arial" w:cs="Arial"/>
        </w:rPr>
        <w:t xml:space="preserve">, </w:t>
      </w:r>
      <w:r w:rsidR="00142CD1" w:rsidRPr="00142CD1">
        <w:rPr>
          <w:rFonts w:ascii="Arial" w:hAnsi="Arial" w:cs="Arial"/>
        </w:rPr>
        <w:t>Re</w:t>
      </w:r>
      <w:r w:rsidR="00142CD1">
        <w:rPr>
          <w:rFonts w:ascii="Arial" w:hAnsi="Arial" w:cs="Arial"/>
        </w:rPr>
        <w:t>sponsible for Contracts</w:t>
      </w:r>
      <w:r w:rsidR="0056462A" w:rsidRPr="00142CD1">
        <w:rPr>
          <w:rFonts w:ascii="Arial" w:hAnsi="Arial" w:cs="Arial"/>
        </w:rPr>
        <w:t>,</w:t>
      </w:r>
    </w:p>
    <w:p w14:paraId="5A0E7DF5" w14:textId="59C89D32" w:rsidR="003455BF" w:rsidRPr="0051690A" w:rsidRDefault="003455BF" w:rsidP="008C7E4B">
      <w:pPr>
        <w:spacing w:before="240" w:line="240" w:lineRule="auto"/>
        <w:jc w:val="right"/>
        <w:rPr>
          <w:rFonts w:ascii="Arial" w:hAnsi="Arial" w:cs="Arial"/>
        </w:rPr>
      </w:pPr>
      <w:r w:rsidRPr="0051690A">
        <w:rPr>
          <w:rFonts w:ascii="Arial" w:hAnsi="Arial" w:cs="Arial"/>
        </w:rPr>
        <w:t>ci-après dénommée «</w:t>
      </w:r>
      <w:r w:rsidR="002E043D" w:rsidRPr="0051690A">
        <w:rPr>
          <w:rFonts w:ascii="Arial" w:hAnsi="Arial" w:cs="Arial"/>
          <w:b/>
        </w:rPr>
        <w:t>Gestionnaire de réseau</w:t>
      </w:r>
      <w:r w:rsidRPr="0051690A">
        <w:rPr>
          <w:rFonts w:ascii="Arial" w:hAnsi="Arial" w:cs="Arial"/>
        </w:rPr>
        <w:t>»</w:t>
      </w:r>
      <w:r w:rsidR="00E630C6" w:rsidRPr="0051690A">
        <w:rPr>
          <w:rFonts w:ascii="Arial" w:hAnsi="Arial" w:cs="Arial"/>
        </w:rPr>
        <w:t>,</w:t>
      </w:r>
    </w:p>
    <w:p w14:paraId="2392BB5F" w14:textId="60609626" w:rsidR="00281A1E" w:rsidRPr="0051690A" w:rsidRDefault="00281A1E" w:rsidP="008C7E4B">
      <w:pPr>
        <w:spacing w:before="240" w:line="240" w:lineRule="auto"/>
        <w:jc w:val="both"/>
        <w:rPr>
          <w:rFonts w:ascii="Arial" w:hAnsi="Arial" w:cs="Arial"/>
        </w:rPr>
      </w:pPr>
      <w:r w:rsidRPr="0051690A">
        <w:rPr>
          <w:rFonts w:ascii="Arial" w:hAnsi="Arial" w:cs="Arial"/>
        </w:rPr>
        <w:t>et</w:t>
      </w:r>
      <w:r w:rsidR="00C21D01" w:rsidRPr="0051690A">
        <w:rPr>
          <w:rFonts w:ascii="Arial" w:hAnsi="Arial" w:cs="Arial"/>
        </w:rPr>
        <w:t xml:space="preserve"> les </w:t>
      </w:r>
      <w:r w:rsidR="005872D5" w:rsidRPr="0051690A">
        <w:rPr>
          <w:rFonts w:ascii="Arial" w:hAnsi="Arial" w:cs="Arial"/>
        </w:rPr>
        <w:t xml:space="preserve">partenaires </w:t>
      </w:r>
      <w:r w:rsidR="00C21D01" w:rsidRPr="0051690A">
        <w:rPr>
          <w:rFonts w:ascii="Arial" w:hAnsi="Arial" w:cs="Arial"/>
        </w:rPr>
        <w:t xml:space="preserve">repris en </w:t>
      </w:r>
      <w:r w:rsidR="00C21D01" w:rsidRPr="0051690A">
        <w:rPr>
          <w:rFonts w:ascii="Arial" w:hAnsi="Arial" w:cs="Arial"/>
          <w:b/>
          <w:bCs/>
        </w:rPr>
        <w:t>Annexe 1</w:t>
      </w:r>
      <w:r w:rsidR="00C21D01" w:rsidRPr="0051690A">
        <w:rPr>
          <w:rFonts w:ascii="Arial" w:hAnsi="Arial" w:cs="Arial"/>
        </w:rPr>
        <w:t xml:space="preserve"> </w:t>
      </w:r>
    </w:p>
    <w:p w14:paraId="46707919" w14:textId="63E28501" w:rsidR="00CB705F" w:rsidRPr="0051690A" w:rsidRDefault="2E239343" w:rsidP="008C7E4B">
      <w:pPr>
        <w:spacing w:before="240" w:line="240" w:lineRule="auto"/>
        <w:jc w:val="right"/>
        <w:rPr>
          <w:rFonts w:ascii="Arial" w:hAnsi="Arial" w:cs="Arial"/>
        </w:rPr>
      </w:pPr>
      <w:r w:rsidRPr="471915CD">
        <w:rPr>
          <w:rFonts w:ascii="Arial" w:hAnsi="Arial" w:cs="Arial"/>
        </w:rPr>
        <w:t>ci-après dénommés « </w:t>
      </w:r>
      <w:r w:rsidRPr="471915CD">
        <w:rPr>
          <w:rFonts w:ascii="Arial" w:hAnsi="Arial" w:cs="Arial"/>
          <w:b/>
          <w:bCs/>
        </w:rPr>
        <w:t>Partenaires</w:t>
      </w:r>
      <w:r w:rsidRPr="471915CD">
        <w:rPr>
          <w:rFonts w:ascii="Arial" w:hAnsi="Arial" w:cs="Arial"/>
        </w:rPr>
        <w:t> »,</w:t>
      </w:r>
    </w:p>
    <w:p w14:paraId="433A1141" w14:textId="746D14BB" w:rsidR="008C4DC3" w:rsidRPr="0051690A" w:rsidRDefault="003D151C" w:rsidP="008C7E4B">
      <w:pPr>
        <w:spacing w:before="240" w:line="240" w:lineRule="auto"/>
        <w:rPr>
          <w:rFonts w:ascii="Arial" w:hAnsi="Arial" w:cs="Arial"/>
        </w:rPr>
      </w:pPr>
      <w:r w:rsidRPr="0051690A">
        <w:rPr>
          <w:rFonts w:ascii="Arial" w:hAnsi="Arial" w:cs="Arial"/>
        </w:rPr>
        <w:t>représenté</w:t>
      </w:r>
      <w:r w:rsidR="008C4DC3" w:rsidRPr="0051690A">
        <w:rPr>
          <w:rFonts w:ascii="Arial" w:hAnsi="Arial" w:cs="Arial"/>
        </w:rPr>
        <w:t>s</w:t>
      </w:r>
      <w:r w:rsidRPr="0051690A">
        <w:rPr>
          <w:rFonts w:ascii="Arial" w:hAnsi="Arial" w:cs="Arial"/>
        </w:rPr>
        <w:t xml:space="preserve"> par </w:t>
      </w:r>
      <w:r w:rsidR="00CB705F" w:rsidRPr="0051690A">
        <w:rPr>
          <w:rFonts w:ascii="Arial" w:eastAsia="MS Mincho" w:hAnsi="Arial" w:cs="Arial"/>
          <w:b/>
          <w:lang w:eastAsia="ja-JP"/>
        </w:rPr>
        <w:t xml:space="preserve">Annexe </w:t>
      </w:r>
      <w:r w:rsidR="00062919" w:rsidRPr="0051690A">
        <w:rPr>
          <w:rFonts w:ascii="Arial" w:eastAsia="MS Mincho" w:hAnsi="Arial" w:cs="Arial"/>
          <w:b/>
          <w:lang w:eastAsia="ja-JP"/>
        </w:rPr>
        <w:t>2</w:t>
      </w:r>
      <w:r w:rsidR="00CB705F" w:rsidRPr="0051690A">
        <w:rPr>
          <w:rFonts w:ascii="Arial" w:eastAsia="MS Mincho" w:hAnsi="Arial" w:cs="Arial"/>
          <w:b/>
          <w:lang w:eastAsia="ja-JP"/>
        </w:rPr>
        <w:t> </w:t>
      </w:r>
    </w:p>
    <w:p w14:paraId="12200376" w14:textId="68F41C63" w:rsidR="00CB705F" w:rsidRPr="0051690A" w:rsidRDefault="00CB705F" w:rsidP="008C7E4B">
      <w:pPr>
        <w:spacing w:before="240" w:line="240" w:lineRule="auto"/>
        <w:jc w:val="right"/>
        <w:rPr>
          <w:rFonts w:ascii="Arial" w:hAnsi="Arial" w:cs="Arial"/>
        </w:rPr>
      </w:pPr>
      <w:r w:rsidRPr="0051690A">
        <w:rPr>
          <w:rFonts w:ascii="Arial" w:hAnsi="Arial" w:cs="Arial"/>
        </w:rPr>
        <w:t>ci-après dénommé « </w:t>
      </w:r>
      <w:r w:rsidR="002A362F" w:rsidRPr="0051690A">
        <w:rPr>
          <w:rFonts w:ascii="Arial" w:hAnsi="Arial" w:cs="Arial"/>
          <w:b/>
        </w:rPr>
        <w:t>Représentant</w:t>
      </w:r>
      <w:r w:rsidRPr="0051690A">
        <w:rPr>
          <w:rFonts w:ascii="Arial" w:hAnsi="Arial" w:cs="Arial"/>
        </w:rPr>
        <w:t> »,</w:t>
      </w:r>
    </w:p>
    <w:p w14:paraId="5EE9115E" w14:textId="77777777" w:rsidR="003954CB" w:rsidRPr="0051690A" w:rsidRDefault="003954CB" w:rsidP="008C7E4B">
      <w:pPr>
        <w:autoSpaceDE w:val="0"/>
        <w:autoSpaceDN w:val="0"/>
        <w:spacing w:before="240" w:line="240" w:lineRule="auto"/>
        <w:jc w:val="both"/>
        <w:rPr>
          <w:rFonts w:ascii="Arial" w:hAnsi="Arial" w:cs="Arial"/>
          <w:color w:val="000000"/>
          <w:lang w:eastAsia="en-GB"/>
        </w:rPr>
      </w:pPr>
    </w:p>
    <w:p w14:paraId="74C5FF3A" w14:textId="6DAFE16A" w:rsidR="00FE7D0A" w:rsidRPr="0051690A" w:rsidRDefault="003954CB" w:rsidP="008C7E4B">
      <w:pPr>
        <w:spacing w:before="240" w:line="240" w:lineRule="auto"/>
        <w:jc w:val="both"/>
        <w:rPr>
          <w:rFonts w:ascii="Arial" w:hAnsi="Arial" w:cs="Arial"/>
        </w:rPr>
      </w:pPr>
      <w:r w:rsidRPr="0051690A">
        <w:rPr>
          <w:rFonts w:ascii="Arial" w:hAnsi="Arial" w:cs="Arial"/>
        </w:rPr>
        <w:t>Ci-après individuellement dénommés « </w:t>
      </w:r>
      <w:r w:rsidRPr="0051690A">
        <w:rPr>
          <w:rFonts w:ascii="Arial" w:hAnsi="Arial" w:cs="Arial"/>
          <w:b/>
        </w:rPr>
        <w:t>Partie</w:t>
      </w:r>
      <w:r w:rsidRPr="0051690A">
        <w:rPr>
          <w:rFonts w:ascii="Arial" w:hAnsi="Arial" w:cs="Arial"/>
        </w:rPr>
        <w:t> » et collectivement « </w:t>
      </w:r>
      <w:r w:rsidRPr="0051690A">
        <w:rPr>
          <w:rFonts w:ascii="Arial" w:hAnsi="Arial" w:cs="Arial"/>
          <w:b/>
        </w:rPr>
        <w:t>Parties</w:t>
      </w:r>
      <w:r w:rsidRPr="0051690A">
        <w:rPr>
          <w:rFonts w:ascii="Arial" w:hAnsi="Arial" w:cs="Arial"/>
        </w:rPr>
        <w:t xml:space="preserve"> ». </w:t>
      </w:r>
    </w:p>
    <w:p w14:paraId="6ADD4882" w14:textId="2AF5E0D6" w:rsidR="003954CB" w:rsidRPr="0051690A" w:rsidRDefault="003954CB" w:rsidP="008C7E4B">
      <w:pPr>
        <w:spacing w:before="240" w:line="240" w:lineRule="auto"/>
        <w:jc w:val="both"/>
        <w:rPr>
          <w:rFonts w:ascii="Arial" w:hAnsi="Arial" w:cs="Arial"/>
        </w:rPr>
      </w:pPr>
      <w:r w:rsidRPr="0051690A">
        <w:rPr>
          <w:rFonts w:ascii="Arial" w:hAnsi="Arial" w:cs="Arial"/>
        </w:rPr>
        <w:t>I</w:t>
      </w:r>
      <w:r w:rsidR="00CA1223" w:rsidRPr="0051690A">
        <w:rPr>
          <w:rFonts w:ascii="Arial" w:hAnsi="Arial" w:cs="Arial"/>
        </w:rPr>
        <w:t>l a été convenu ce qui suit :</w:t>
      </w:r>
    </w:p>
    <w:p w14:paraId="35BF4404" w14:textId="77777777" w:rsidR="003349B1" w:rsidRPr="0051690A" w:rsidRDefault="003349B1" w:rsidP="008C7E4B">
      <w:pPr>
        <w:spacing w:before="240" w:line="240" w:lineRule="auto"/>
        <w:jc w:val="both"/>
        <w:rPr>
          <w:rFonts w:ascii="Arial" w:hAnsi="Arial" w:cs="Arial"/>
        </w:rPr>
      </w:pPr>
    </w:p>
    <w:p w14:paraId="3A2DAB7F" w14:textId="4A3329D7" w:rsidR="007A0E27" w:rsidRPr="0051690A" w:rsidRDefault="003349B1" w:rsidP="008C7E4B">
      <w:pPr>
        <w:pStyle w:val="Heading1"/>
        <w:spacing w:before="240" w:after="200"/>
        <w:jc w:val="both"/>
        <w:rPr>
          <w:rFonts w:cs="Arial"/>
          <w:sz w:val="22"/>
          <w:szCs w:val="22"/>
        </w:rPr>
      </w:pPr>
      <w:r w:rsidRPr="0051690A">
        <w:rPr>
          <w:rFonts w:cs="Arial"/>
          <w:sz w:val="22"/>
          <w:szCs w:val="22"/>
        </w:rPr>
        <w:t>Objet</w:t>
      </w:r>
    </w:p>
    <w:p w14:paraId="0445ABCA" w14:textId="318D5399" w:rsidR="0056462A" w:rsidRPr="0051690A" w:rsidRDefault="002464DF" w:rsidP="002464DF">
      <w:pPr>
        <w:autoSpaceDE w:val="0"/>
        <w:autoSpaceDN w:val="0"/>
        <w:adjustRightInd w:val="0"/>
        <w:spacing w:after="240" w:line="240" w:lineRule="auto"/>
        <w:jc w:val="both"/>
        <w:rPr>
          <w:rFonts w:ascii="Arial" w:hAnsi="Arial" w:cs="Arial"/>
        </w:rPr>
      </w:pPr>
      <w:r w:rsidRPr="0051690A">
        <w:rPr>
          <w:rFonts w:ascii="Arial" w:eastAsia="MS Mincho" w:hAnsi="Arial" w:cs="Arial"/>
          <w:lang w:eastAsia="ja-JP"/>
        </w:rPr>
        <w:t xml:space="preserve">La Convention a pour objet de définir les modalités de partage de l’électricité produite par les Partenaires </w:t>
      </w:r>
      <w:r w:rsidRPr="0051690A">
        <w:rPr>
          <w:rFonts w:ascii="Arial" w:hAnsi="Arial" w:cs="Arial"/>
        </w:rPr>
        <w:t xml:space="preserve">via la/les centrale(s) électrique(s) basée(s) sur des sources d’énergie renouvelables inscrite(s) en </w:t>
      </w:r>
      <w:r w:rsidRPr="0051690A">
        <w:rPr>
          <w:rFonts w:ascii="Arial" w:hAnsi="Arial" w:cs="Arial"/>
          <w:b/>
          <w:bCs/>
        </w:rPr>
        <w:t xml:space="preserve">Annexe </w:t>
      </w:r>
      <w:r w:rsidR="00BF22AB" w:rsidRPr="0051690A">
        <w:rPr>
          <w:rFonts w:ascii="Arial" w:hAnsi="Arial" w:cs="Arial"/>
          <w:b/>
          <w:bCs/>
        </w:rPr>
        <w:t>3</w:t>
      </w:r>
      <w:r w:rsidRPr="0051690A">
        <w:rPr>
          <w:rFonts w:ascii="Arial" w:hAnsi="Arial" w:cs="Arial"/>
        </w:rPr>
        <w:t>.</w:t>
      </w:r>
    </w:p>
    <w:p w14:paraId="119E97EA" w14:textId="58733798" w:rsidR="007A0E27" w:rsidRPr="0051690A" w:rsidRDefault="004F3C73" w:rsidP="008C7E4B">
      <w:pPr>
        <w:pStyle w:val="Heading1"/>
        <w:spacing w:before="240" w:after="200"/>
        <w:jc w:val="both"/>
        <w:rPr>
          <w:rFonts w:cs="Arial"/>
          <w:sz w:val="22"/>
          <w:szCs w:val="22"/>
          <w:lang w:val="fr-FR"/>
        </w:rPr>
      </w:pPr>
      <w:r w:rsidRPr="0051690A">
        <w:rPr>
          <w:rFonts w:cs="Arial"/>
          <w:lang w:val="fr-FR"/>
        </w:rPr>
        <w:t>Allocation d’électricité</w:t>
      </w:r>
      <w:r w:rsidR="00023223" w:rsidRPr="0051690A">
        <w:rPr>
          <w:rFonts w:cs="Arial"/>
          <w:lang w:val="fr-FR"/>
        </w:rPr>
        <w:t xml:space="preserve"> et électricité excédentaire</w:t>
      </w:r>
    </w:p>
    <w:p w14:paraId="29E70CF7" w14:textId="5D34E6C1" w:rsidR="00F62F33" w:rsidRDefault="00254641" w:rsidP="00F62F33">
      <w:pPr>
        <w:pStyle w:val="Heading2"/>
        <w:spacing w:after="240"/>
        <w:jc w:val="both"/>
        <w:rPr>
          <w:rFonts w:cs="Arial"/>
          <w:b w:val="0"/>
          <w:bCs/>
          <w:lang w:val="fr-FR"/>
        </w:rPr>
      </w:pPr>
      <w:r w:rsidRPr="0051690A">
        <w:rPr>
          <w:rFonts w:cs="Arial"/>
          <w:b w:val="0"/>
          <w:bCs/>
          <w:szCs w:val="22"/>
          <w:lang w:val="fr-FR"/>
        </w:rPr>
        <w:t xml:space="preserve">L’allocation des quantités d’énergie électrique produites s’effectue de la manière décrite en </w:t>
      </w:r>
      <w:r w:rsidRPr="0051690A">
        <w:rPr>
          <w:rFonts w:cs="Arial"/>
          <w:szCs w:val="22"/>
          <w:lang w:val="fr-FR"/>
        </w:rPr>
        <w:t xml:space="preserve">Annexe </w:t>
      </w:r>
      <w:r w:rsidR="00DB0D70">
        <w:rPr>
          <w:rFonts w:cs="Arial"/>
          <w:szCs w:val="22"/>
          <w:lang w:val="fr-FR"/>
        </w:rPr>
        <w:t>3</w:t>
      </w:r>
      <w:r w:rsidR="00BF22AB" w:rsidRPr="0051690A">
        <w:rPr>
          <w:rFonts w:cs="Arial"/>
          <w:szCs w:val="22"/>
          <w:lang w:val="fr-FR"/>
        </w:rPr>
        <w:t> </w:t>
      </w:r>
      <w:r w:rsidR="00345FD6" w:rsidRPr="0051690A">
        <w:rPr>
          <w:rFonts w:cs="Arial"/>
          <w:b w:val="0"/>
          <w:bCs/>
          <w:lang w:val="fr-FR"/>
        </w:rPr>
        <w:t>sous réserve de l’accomplissement de toutes les démarches y relatives par le Représentant, notamment la communication des informations dans les délais impartis.</w:t>
      </w:r>
    </w:p>
    <w:p w14:paraId="63BCDE3A" w14:textId="424A73AE" w:rsidR="00DE5A58" w:rsidRPr="00DE5A58" w:rsidRDefault="00416349" w:rsidP="00377531">
      <w:pPr>
        <w:tabs>
          <w:tab w:val="left" w:pos="5420"/>
        </w:tabs>
        <w:rPr>
          <w:lang w:eastAsia="en-US"/>
        </w:rPr>
      </w:pPr>
      <w:r>
        <w:rPr>
          <w:lang w:eastAsia="en-US"/>
        </w:rPr>
        <w:tab/>
      </w:r>
    </w:p>
    <w:p w14:paraId="10BC680E" w14:textId="69EE093B" w:rsidR="00BF38F5" w:rsidRPr="0051690A" w:rsidRDefault="0036348C" w:rsidP="00BF38F5">
      <w:pPr>
        <w:pStyle w:val="Heading2"/>
        <w:spacing w:after="240"/>
        <w:jc w:val="both"/>
        <w:rPr>
          <w:rFonts w:cs="Arial"/>
          <w:b w:val="0"/>
          <w:bCs/>
          <w:lang w:val="fr-FR"/>
        </w:rPr>
      </w:pPr>
      <w:r w:rsidRPr="0051690A">
        <w:rPr>
          <w:rFonts w:cs="Arial"/>
          <w:b w:val="0"/>
          <w:bCs/>
          <w:szCs w:val="22"/>
          <w:lang w:val="fr-FR"/>
        </w:rPr>
        <w:lastRenderedPageBreak/>
        <w:t xml:space="preserve">L’allocation des quantités d’énergie électrique produites </w:t>
      </w:r>
      <w:r w:rsidR="00BF38F5" w:rsidRPr="0051690A">
        <w:rPr>
          <w:rFonts w:cs="Arial"/>
          <w:b w:val="0"/>
          <w:bCs/>
          <w:lang w:val="fr-FR"/>
        </w:rPr>
        <w:t xml:space="preserve">est établie sur base des relevés mensuels effectués par le Gestionnaire de réseau sur les compteurs désignés </w:t>
      </w:r>
      <w:r w:rsidR="001722F2" w:rsidRPr="0051690A">
        <w:rPr>
          <w:rFonts w:cs="Arial"/>
          <w:b w:val="0"/>
          <w:bCs/>
          <w:lang w:val="fr-FR"/>
        </w:rPr>
        <w:t>par les Partenaires</w:t>
      </w:r>
      <w:r w:rsidR="00BF38F5" w:rsidRPr="0051690A">
        <w:rPr>
          <w:rFonts w:cs="Arial"/>
          <w:b w:val="0"/>
          <w:bCs/>
          <w:lang w:val="fr-FR"/>
        </w:rPr>
        <w:t xml:space="preserve">. </w:t>
      </w:r>
    </w:p>
    <w:p w14:paraId="13B36161" w14:textId="2C0DDF3C" w:rsidR="002F14E0" w:rsidRPr="0051690A" w:rsidRDefault="002A38F3" w:rsidP="002F14E0">
      <w:pPr>
        <w:pStyle w:val="Heading2"/>
        <w:numPr>
          <w:ilvl w:val="0"/>
          <w:numId w:val="0"/>
        </w:numPr>
        <w:spacing w:after="240"/>
        <w:ind w:left="576"/>
        <w:jc w:val="both"/>
        <w:rPr>
          <w:rFonts w:cs="Arial"/>
          <w:b w:val="0"/>
          <w:bCs/>
          <w:lang w:val="fr-FR"/>
        </w:rPr>
      </w:pPr>
      <w:r w:rsidRPr="0051690A">
        <w:rPr>
          <w:rFonts w:cs="Arial"/>
          <w:b w:val="0"/>
          <w:bCs/>
          <w:lang w:val="fr-FR"/>
        </w:rPr>
        <w:t xml:space="preserve">Pour les compteurs pour lesquels la télérelève ne fonctionne temporairement plus, </w:t>
      </w:r>
      <w:r w:rsidR="00BF38F5" w:rsidRPr="0051690A">
        <w:rPr>
          <w:rFonts w:cs="Arial"/>
          <w:b w:val="0"/>
          <w:bCs/>
          <w:lang w:val="fr-FR"/>
        </w:rPr>
        <w:t xml:space="preserve">le Gestionnaire de réseau se déplace physiquement </w:t>
      </w:r>
      <w:r w:rsidR="00155437">
        <w:rPr>
          <w:rFonts w:cs="Arial"/>
          <w:b w:val="0"/>
          <w:bCs/>
          <w:lang w:val="fr-FR"/>
        </w:rPr>
        <w:t xml:space="preserve">pour </w:t>
      </w:r>
      <w:r w:rsidR="00BF38F5" w:rsidRPr="0051690A">
        <w:rPr>
          <w:rFonts w:cs="Arial"/>
          <w:b w:val="0"/>
          <w:bCs/>
          <w:lang w:val="fr-FR"/>
        </w:rPr>
        <w:t>effectuer le relevé avant le 10</w:t>
      </w:r>
      <w:r w:rsidR="00BF38F5" w:rsidRPr="0051690A">
        <w:rPr>
          <w:rFonts w:cs="Arial"/>
          <w:b w:val="0"/>
          <w:bCs/>
          <w:vertAlign w:val="superscript"/>
          <w:lang w:val="fr-FR"/>
        </w:rPr>
        <w:t>ème</w:t>
      </w:r>
      <w:r w:rsidR="00BF38F5" w:rsidRPr="0051690A">
        <w:rPr>
          <w:rFonts w:cs="Arial"/>
          <w:b w:val="0"/>
          <w:bCs/>
          <w:lang w:val="fr-FR"/>
        </w:rPr>
        <w:t xml:space="preserve"> jour ouvré de chaque mois. Passé cette date, si le Gestionnaire n’a pas pu relever le compteur pour une raison qui ne lui est pas imputable (absence du </w:t>
      </w:r>
      <w:r w:rsidR="001B14E5" w:rsidRPr="0051690A">
        <w:rPr>
          <w:rFonts w:cs="Arial"/>
          <w:b w:val="0"/>
          <w:bCs/>
          <w:lang w:val="fr-FR"/>
        </w:rPr>
        <w:t>Partenaire</w:t>
      </w:r>
      <w:r w:rsidR="00BF38F5" w:rsidRPr="0051690A">
        <w:rPr>
          <w:rFonts w:cs="Arial"/>
          <w:b w:val="0"/>
          <w:bCs/>
          <w:lang w:val="fr-FR"/>
        </w:rPr>
        <w:t xml:space="preserve"> concerné au rendez-vous, impossibilité d’accès au compteur, …), </w:t>
      </w:r>
      <w:r w:rsidR="002F14E0" w:rsidRPr="0051690A">
        <w:rPr>
          <w:rFonts w:cs="Arial"/>
          <w:b w:val="0"/>
          <w:bCs/>
          <w:lang w:val="fr-FR"/>
        </w:rPr>
        <w:t xml:space="preserve">les données de consommation ou de production de ce POD ne seront pas utilisées pour le calcul de la répartition d’énergie. </w:t>
      </w:r>
    </w:p>
    <w:p w14:paraId="24EF1C0F" w14:textId="4F2E5B01" w:rsidR="00521DD3" w:rsidRPr="0051690A" w:rsidRDefault="00023223" w:rsidP="002F14E0">
      <w:pPr>
        <w:pStyle w:val="Heading2"/>
        <w:numPr>
          <w:ilvl w:val="0"/>
          <w:numId w:val="0"/>
        </w:numPr>
        <w:spacing w:after="240"/>
        <w:ind w:left="576"/>
        <w:jc w:val="both"/>
        <w:rPr>
          <w:rFonts w:cs="Arial"/>
          <w:b w:val="0"/>
          <w:bCs/>
          <w:lang w:val="fr-FR"/>
        </w:rPr>
      </w:pPr>
      <w:r w:rsidRPr="0051690A">
        <w:rPr>
          <w:rFonts w:cs="Arial"/>
          <w:b w:val="0"/>
          <w:bCs/>
          <w:lang w:val="fr-FR"/>
        </w:rPr>
        <w:t>L</w:t>
      </w:r>
      <w:r w:rsidR="000F1803" w:rsidRPr="0051690A">
        <w:rPr>
          <w:rFonts w:cs="Arial"/>
          <w:b w:val="0"/>
          <w:bCs/>
          <w:lang w:val="fr-FR"/>
        </w:rPr>
        <w:t xml:space="preserve">es Partenaires </w:t>
      </w:r>
      <w:r w:rsidRPr="0051690A">
        <w:rPr>
          <w:rFonts w:cs="Arial"/>
          <w:b w:val="0"/>
          <w:bCs/>
          <w:lang w:val="fr-FR"/>
        </w:rPr>
        <w:t>certifie</w:t>
      </w:r>
      <w:r w:rsidR="000F1803" w:rsidRPr="0051690A">
        <w:rPr>
          <w:rFonts w:cs="Arial"/>
          <w:b w:val="0"/>
          <w:bCs/>
          <w:lang w:val="fr-FR"/>
        </w:rPr>
        <w:t>nt</w:t>
      </w:r>
      <w:r w:rsidRPr="0051690A">
        <w:rPr>
          <w:rFonts w:cs="Arial"/>
          <w:b w:val="0"/>
          <w:bCs/>
          <w:lang w:val="fr-FR"/>
        </w:rPr>
        <w:t xml:space="preserve"> que toute électricité excédentaire injectée dans le réseau du Gestionnaire de réseau fait l’objet d’un contrat. </w:t>
      </w:r>
      <w:r w:rsidR="00521DD3" w:rsidRPr="0051690A">
        <w:rPr>
          <w:rFonts w:cs="Arial"/>
          <w:b w:val="0"/>
          <w:bCs/>
          <w:lang w:val="fr-FR"/>
        </w:rPr>
        <w:t xml:space="preserve">Si le point de fourniture de la/les centrale(s) ne fait/font pas partie d’un périmètre d’équilibre d’un responsable d’équilibre, le Gestionnaire de réseau pourra reprendre gratuitement cette électricité excédentaire ou déconnecter la/les centrale(s) concernée(s). </w:t>
      </w:r>
    </w:p>
    <w:p w14:paraId="18946DF9" w14:textId="77777777" w:rsidR="005C5FCA" w:rsidRPr="0051690A" w:rsidRDefault="005C5FCA" w:rsidP="00521DD3">
      <w:pPr>
        <w:pStyle w:val="Heading1"/>
        <w:spacing w:after="240"/>
        <w:rPr>
          <w:rFonts w:cs="Arial"/>
          <w:sz w:val="22"/>
          <w:szCs w:val="22"/>
        </w:rPr>
      </w:pPr>
      <w:bookmarkStart w:id="0" w:name="_Hlk53492810"/>
      <w:r w:rsidRPr="0051690A">
        <w:rPr>
          <w:rFonts w:cs="Arial"/>
          <w:sz w:val="22"/>
          <w:szCs w:val="22"/>
        </w:rPr>
        <w:t>Représentant</w:t>
      </w:r>
    </w:p>
    <w:p w14:paraId="1ED2D759" w14:textId="39914028" w:rsidR="005C5FCA" w:rsidRPr="0051690A" w:rsidRDefault="005C5FCA" w:rsidP="00041D11">
      <w:pPr>
        <w:pStyle w:val="Heading2"/>
        <w:jc w:val="both"/>
        <w:rPr>
          <w:rFonts w:cs="Arial"/>
          <w:b w:val="0"/>
          <w:bCs/>
          <w:szCs w:val="22"/>
          <w:lang w:val="fr-FR"/>
        </w:rPr>
      </w:pPr>
      <w:r w:rsidRPr="0051690A">
        <w:rPr>
          <w:rFonts w:cs="Arial"/>
          <w:b w:val="0"/>
          <w:bCs/>
          <w:szCs w:val="22"/>
          <w:lang w:val="fr-FR"/>
        </w:rPr>
        <w:t>Le Représentant représente l</w:t>
      </w:r>
      <w:r w:rsidR="00AF4577" w:rsidRPr="0051690A">
        <w:rPr>
          <w:rFonts w:cs="Arial"/>
          <w:b w:val="0"/>
          <w:bCs/>
          <w:szCs w:val="22"/>
          <w:lang w:val="fr-FR"/>
        </w:rPr>
        <w:t xml:space="preserve">es </w:t>
      </w:r>
      <w:r w:rsidR="00B015DF" w:rsidRPr="0051690A">
        <w:rPr>
          <w:rFonts w:cs="Arial"/>
          <w:b w:val="0"/>
          <w:bCs/>
          <w:szCs w:val="22"/>
          <w:lang w:val="fr-FR"/>
        </w:rPr>
        <w:t>Partenaires</w:t>
      </w:r>
      <w:r w:rsidRPr="0051690A">
        <w:rPr>
          <w:rFonts w:cs="Arial"/>
          <w:b w:val="0"/>
          <w:bCs/>
          <w:szCs w:val="22"/>
          <w:lang w:val="fr-FR"/>
        </w:rPr>
        <w:t xml:space="preserve"> vis-à-vis d</w:t>
      </w:r>
      <w:r w:rsidR="00FD1459" w:rsidRPr="0051690A">
        <w:rPr>
          <w:rFonts w:cs="Arial"/>
          <w:b w:val="0"/>
          <w:bCs/>
          <w:szCs w:val="22"/>
          <w:lang w:val="fr-FR"/>
        </w:rPr>
        <w:t>u Gestionnaire de réseau</w:t>
      </w:r>
      <w:r w:rsidR="00DB7366" w:rsidRPr="0051690A">
        <w:rPr>
          <w:rFonts w:cs="Arial"/>
          <w:b w:val="0"/>
          <w:bCs/>
          <w:szCs w:val="22"/>
          <w:lang w:val="fr-FR"/>
        </w:rPr>
        <w:t xml:space="preserve"> dans le cadre de la </w:t>
      </w:r>
      <w:r w:rsidR="0072513F" w:rsidRPr="0051690A">
        <w:rPr>
          <w:rFonts w:cs="Arial"/>
          <w:b w:val="0"/>
          <w:bCs/>
          <w:szCs w:val="22"/>
          <w:lang w:val="fr-FR"/>
        </w:rPr>
        <w:t xml:space="preserve">présente </w:t>
      </w:r>
      <w:r w:rsidR="00DB7366" w:rsidRPr="0051690A">
        <w:rPr>
          <w:rFonts w:cs="Arial"/>
          <w:b w:val="0"/>
          <w:bCs/>
          <w:szCs w:val="22"/>
          <w:lang w:val="fr-FR"/>
        </w:rPr>
        <w:t>Convention</w:t>
      </w:r>
      <w:r w:rsidR="00041D11" w:rsidRPr="0051690A">
        <w:rPr>
          <w:rFonts w:cs="Arial"/>
          <w:b w:val="0"/>
          <w:bCs/>
          <w:szCs w:val="22"/>
          <w:lang w:val="fr-FR"/>
        </w:rPr>
        <w:t>, c’est-à-dire qu’il a principalement</w:t>
      </w:r>
      <w:r w:rsidRPr="0051690A">
        <w:rPr>
          <w:rFonts w:cs="Arial"/>
          <w:b w:val="0"/>
          <w:bCs/>
          <w:szCs w:val="22"/>
          <w:lang w:val="fr-FR"/>
        </w:rPr>
        <w:t xml:space="preserve"> pour missions</w:t>
      </w:r>
      <w:r w:rsidR="006C3119" w:rsidRPr="0051690A">
        <w:rPr>
          <w:rFonts w:cs="Arial"/>
          <w:b w:val="0"/>
          <w:bCs/>
          <w:szCs w:val="22"/>
          <w:lang w:val="fr-FR"/>
        </w:rPr>
        <w:t>, dans les délais impartis par la loi et la Convention</w:t>
      </w:r>
      <w:r w:rsidR="00FD1459" w:rsidRPr="0051690A">
        <w:rPr>
          <w:rFonts w:cs="Arial"/>
          <w:b w:val="0"/>
          <w:bCs/>
          <w:szCs w:val="22"/>
          <w:lang w:val="fr-FR"/>
        </w:rPr>
        <w:t xml:space="preserve"> </w:t>
      </w:r>
      <w:r w:rsidRPr="0051690A">
        <w:rPr>
          <w:rFonts w:cs="Arial"/>
          <w:b w:val="0"/>
          <w:bCs/>
          <w:szCs w:val="22"/>
          <w:lang w:val="fr-FR"/>
        </w:rPr>
        <w:t xml:space="preserve">: </w:t>
      </w:r>
    </w:p>
    <w:p w14:paraId="199C41F5" w14:textId="1B76A312" w:rsidR="005C5FCA" w:rsidRPr="0051690A" w:rsidRDefault="005C5FCA" w:rsidP="00041D11">
      <w:pPr>
        <w:pStyle w:val="Heading2"/>
        <w:numPr>
          <w:ilvl w:val="0"/>
          <w:numId w:val="41"/>
        </w:numPr>
        <w:ind w:left="993" w:hanging="284"/>
        <w:jc w:val="both"/>
        <w:rPr>
          <w:rFonts w:cs="Arial"/>
          <w:b w:val="0"/>
          <w:bCs/>
          <w:szCs w:val="22"/>
          <w:lang w:val="fr-FR"/>
        </w:rPr>
      </w:pPr>
      <w:r w:rsidRPr="0051690A">
        <w:rPr>
          <w:rFonts w:cs="Arial"/>
          <w:b w:val="0"/>
          <w:bCs/>
          <w:szCs w:val="22"/>
          <w:lang w:val="fr-FR"/>
        </w:rPr>
        <w:t>D’assurer l’échange des informations inhérentes à la Convention entre l</w:t>
      </w:r>
      <w:r w:rsidR="00122A40" w:rsidRPr="0051690A">
        <w:rPr>
          <w:rFonts w:cs="Arial"/>
          <w:b w:val="0"/>
          <w:bCs/>
          <w:szCs w:val="22"/>
          <w:lang w:val="fr-FR"/>
        </w:rPr>
        <w:t xml:space="preserve">es Partenaires </w:t>
      </w:r>
      <w:r w:rsidRPr="0051690A">
        <w:rPr>
          <w:rFonts w:cs="Arial"/>
          <w:b w:val="0"/>
          <w:bCs/>
          <w:szCs w:val="22"/>
          <w:lang w:val="fr-FR"/>
        </w:rPr>
        <w:t xml:space="preserve">et </w:t>
      </w:r>
      <w:r w:rsidR="00BA2294" w:rsidRPr="0051690A">
        <w:rPr>
          <w:rFonts w:cs="Arial"/>
          <w:b w:val="0"/>
          <w:bCs/>
          <w:szCs w:val="22"/>
          <w:lang w:val="fr-FR"/>
        </w:rPr>
        <w:t xml:space="preserve">le </w:t>
      </w:r>
      <w:r w:rsidR="00BA2294" w:rsidRPr="0051690A">
        <w:rPr>
          <w:rFonts w:cs="Arial"/>
          <w:b w:val="0"/>
          <w:bCs/>
          <w:lang w:val="fr-FR"/>
        </w:rPr>
        <w:t>Gestionnaire de réseau</w:t>
      </w:r>
      <w:r w:rsidR="006C3119" w:rsidRPr="0051690A">
        <w:rPr>
          <w:rFonts w:cs="Arial"/>
          <w:b w:val="0"/>
          <w:bCs/>
          <w:szCs w:val="22"/>
          <w:lang w:val="fr-FR"/>
        </w:rPr>
        <w:t>,</w:t>
      </w:r>
      <w:r w:rsidRPr="0051690A">
        <w:rPr>
          <w:rFonts w:cs="Arial"/>
          <w:b w:val="0"/>
          <w:bCs/>
          <w:szCs w:val="22"/>
          <w:lang w:val="fr-FR"/>
        </w:rPr>
        <w:t xml:space="preserve"> et</w:t>
      </w:r>
    </w:p>
    <w:p w14:paraId="1A9B1891" w14:textId="467EE02C" w:rsidR="005C5FCA" w:rsidRPr="0051690A" w:rsidRDefault="005C5FCA" w:rsidP="008963A3">
      <w:pPr>
        <w:pStyle w:val="ListParagraph"/>
        <w:numPr>
          <w:ilvl w:val="0"/>
          <w:numId w:val="41"/>
        </w:numPr>
        <w:spacing w:after="240" w:line="240" w:lineRule="auto"/>
        <w:ind w:left="993" w:hanging="284"/>
        <w:jc w:val="both"/>
        <w:rPr>
          <w:rFonts w:ascii="Arial" w:hAnsi="Arial" w:cs="Arial"/>
          <w:lang w:eastAsia="en-US"/>
        </w:rPr>
      </w:pPr>
      <w:r w:rsidRPr="0051690A">
        <w:rPr>
          <w:rFonts w:ascii="Arial" w:hAnsi="Arial" w:cs="Arial"/>
          <w:lang w:eastAsia="en-US"/>
        </w:rPr>
        <w:t xml:space="preserve">D’informer </w:t>
      </w:r>
      <w:r w:rsidR="00BA2294" w:rsidRPr="0051690A">
        <w:rPr>
          <w:rFonts w:ascii="Arial" w:hAnsi="Arial" w:cs="Arial"/>
          <w:lang w:eastAsia="en-US"/>
        </w:rPr>
        <w:t xml:space="preserve">le </w:t>
      </w:r>
      <w:r w:rsidR="00BA2294" w:rsidRPr="0051690A">
        <w:rPr>
          <w:rFonts w:ascii="Arial" w:hAnsi="Arial" w:cs="Arial"/>
        </w:rPr>
        <w:t>Gestionnaire de réseau</w:t>
      </w:r>
      <w:r w:rsidRPr="0051690A">
        <w:rPr>
          <w:rFonts w:ascii="Arial" w:hAnsi="Arial" w:cs="Arial"/>
          <w:lang w:eastAsia="en-US"/>
        </w:rPr>
        <w:t xml:space="preserve"> des décisions prises par l</w:t>
      </w:r>
      <w:r w:rsidR="00BC0ADC" w:rsidRPr="0051690A">
        <w:rPr>
          <w:rFonts w:ascii="Arial" w:hAnsi="Arial" w:cs="Arial"/>
          <w:lang w:eastAsia="en-US"/>
        </w:rPr>
        <w:t xml:space="preserve">es Partenaires </w:t>
      </w:r>
      <w:r w:rsidRPr="0051690A">
        <w:rPr>
          <w:rFonts w:ascii="Arial" w:hAnsi="Arial" w:cs="Arial"/>
          <w:lang w:eastAsia="en-US"/>
        </w:rPr>
        <w:t xml:space="preserve">(changement de </w:t>
      </w:r>
      <w:r w:rsidR="00EE4C73" w:rsidRPr="0051690A">
        <w:rPr>
          <w:rFonts w:ascii="Arial" w:hAnsi="Arial" w:cs="Arial"/>
          <w:lang w:eastAsia="en-US"/>
        </w:rPr>
        <w:t>modèle</w:t>
      </w:r>
      <w:r w:rsidRPr="0051690A">
        <w:rPr>
          <w:rFonts w:ascii="Arial" w:hAnsi="Arial" w:cs="Arial"/>
          <w:lang w:eastAsia="en-US"/>
        </w:rPr>
        <w:t xml:space="preserve"> de répartition, sortie d’un </w:t>
      </w:r>
      <w:r w:rsidR="006541E0" w:rsidRPr="0051690A">
        <w:rPr>
          <w:rFonts w:ascii="Arial" w:hAnsi="Arial" w:cs="Arial"/>
          <w:lang w:eastAsia="en-US"/>
        </w:rPr>
        <w:t>Partenaire</w:t>
      </w:r>
      <w:r w:rsidRPr="0051690A">
        <w:rPr>
          <w:rFonts w:ascii="Arial" w:hAnsi="Arial" w:cs="Arial"/>
          <w:lang w:eastAsia="en-US"/>
        </w:rPr>
        <w:t xml:space="preserve">, …) </w:t>
      </w:r>
    </w:p>
    <w:p w14:paraId="4B0A2DDE" w14:textId="23DC49C6" w:rsidR="005C5FCA" w:rsidRPr="0051690A" w:rsidRDefault="005C5FCA" w:rsidP="008C7E4B">
      <w:pPr>
        <w:pStyle w:val="Heading2"/>
        <w:spacing w:after="240"/>
        <w:jc w:val="both"/>
        <w:rPr>
          <w:rFonts w:cs="Arial"/>
          <w:b w:val="0"/>
          <w:bCs/>
          <w:szCs w:val="22"/>
          <w:lang w:val="fr-FR"/>
        </w:rPr>
      </w:pPr>
      <w:r w:rsidRPr="0051690A">
        <w:rPr>
          <w:rFonts w:cs="Arial"/>
          <w:b w:val="0"/>
          <w:bCs/>
          <w:szCs w:val="22"/>
          <w:lang w:val="fr-FR"/>
        </w:rPr>
        <w:t xml:space="preserve">En cas de désaccord </w:t>
      </w:r>
      <w:r w:rsidR="000A3B7E" w:rsidRPr="0051690A">
        <w:rPr>
          <w:rFonts w:cs="Arial"/>
          <w:b w:val="0"/>
          <w:bCs/>
          <w:szCs w:val="22"/>
          <w:lang w:val="fr-FR"/>
        </w:rPr>
        <w:t>entre</w:t>
      </w:r>
      <w:r w:rsidRPr="0051690A">
        <w:rPr>
          <w:rFonts w:cs="Arial"/>
          <w:b w:val="0"/>
          <w:bCs/>
          <w:szCs w:val="22"/>
          <w:lang w:val="fr-FR"/>
        </w:rPr>
        <w:t xml:space="preserve"> </w:t>
      </w:r>
      <w:r w:rsidR="00AF4577" w:rsidRPr="0051690A">
        <w:rPr>
          <w:rFonts w:cs="Arial"/>
          <w:b w:val="0"/>
          <w:bCs/>
          <w:szCs w:val="22"/>
          <w:lang w:val="fr-FR"/>
        </w:rPr>
        <w:t>les Partenaires</w:t>
      </w:r>
      <w:r w:rsidR="00675C4E" w:rsidRPr="0051690A">
        <w:rPr>
          <w:rFonts w:cs="Arial"/>
          <w:b w:val="0"/>
          <w:bCs/>
          <w:szCs w:val="22"/>
          <w:lang w:val="fr-FR"/>
        </w:rPr>
        <w:t xml:space="preserve"> dans le cadre de la Convention</w:t>
      </w:r>
      <w:r w:rsidRPr="0051690A">
        <w:rPr>
          <w:rFonts w:cs="Arial"/>
          <w:b w:val="0"/>
          <w:bCs/>
          <w:szCs w:val="22"/>
          <w:lang w:val="fr-FR"/>
        </w:rPr>
        <w:t>, la réponse donnée par le Représentant prévaut</w:t>
      </w:r>
      <w:r w:rsidR="0063568F">
        <w:rPr>
          <w:rFonts w:cs="Arial"/>
          <w:b w:val="0"/>
          <w:bCs/>
          <w:szCs w:val="22"/>
          <w:lang w:val="fr-FR"/>
        </w:rPr>
        <w:t xml:space="preserve"> </w:t>
      </w:r>
      <w:r w:rsidR="0063568F" w:rsidRPr="00145428">
        <w:rPr>
          <w:b w:val="0"/>
          <w:bCs/>
          <w:lang w:val="fr-FR"/>
        </w:rPr>
        <w:t>à l’égard du Gestionnaire de réseau</w:t>
      </w:r>
      <w:r w:rsidRPr="0051690A">
        <w:rPr>
          <w:rFonts w:cs="Arial"/>
          <w:b w:val="0"/>
          <w:bCs/>
          <w:szCs w:val="22"/>
          <w:lang w:val="fr-FR"/>
        </w:rPr>
        <w:t xml:space="preserve">. </w:t>
      </w:r>
    </w:p>
    <w:p w14:paraId="608E8A85" w14:textId="5E380ECE" w:rsidR="005C5FCA" w:rsidRPr="0051690A" w:rsidRDefault="005C5FCA" w:rsidP="008C7E4B">
      <w:pPr>
        <w:pStyle w:val="Heading2"/>
        <w:spacing w:after="240"/>
        <w:jc w:val="both"/>
        <w:rPr>
          <w:rFonts w:cs="Arial"/>
          <w:b w:val="0"/>
          <w:bCs/>
          <w:szCs w:val="22"/>
          <w:lang w:val="fr-FR"/>
        </w:rPr>
      </w:pPr>
      <w:r w:rsidRPr="0051690A">
        <w:rPr>
          <w:rFonts w:cs="Arial"/>
          <w:b w:val="0"/>
          <w:bCs/>
          <w:szCs w:val="22"/>
          <w:lang w:val="fr-FR"/>
        </w:rPr>
        <w:t xml:space="preserve">Le changement </w:t>
      </w:r>
      <w:r w:rsidR="0074666B" w:rsidRPr="0051690A">
        <w:rPr>
          <w:rFonts w:cs="Arial"/>
          <w:b w:val="0"/>
          <w:bCs/>
          <w:szCs w:val="22"/>
          <w:lang w:val="fr-FR"/>
        </w:rPr>
        <w:t xml:space="preserve">du </w:t>
      </w:r>
      <w:r w:rsidRPr="0051690A">
        <w:rPr>
          <w:rFonts w:cs="Arial"/>
          <w:b w:val="0"/>
          <w:bCs/>
          <w:szCs w:val="22"/>
          <w:lang w:val="fr-FR"/>
        </w:rPr>
        <w:t xml:space="preserve">Représentant doit être notifié </w:t>
      </w:r>
      <w:r w:rsidR="009268DC" w:rsidRPr="0051690A">
        <w:rPr>
          <w:rFonts w:cs="Arial"/>
          <w:b w:val="0"/>
          <w:bCs/>
          <w:szCs w:val="22"/>
          <w:lang w:val="fr-FR"/>
        </w:rPr>
        <w:t xml:space="preserve">par écrit </w:t>
      </w:r>
      <w:r w:rsidR="00FD1459" w:rsidRPr="0051690A">
        <w:rPr>
          <w:rFonts w:cs="Arial"/>
          <w:b w:val="0"/>
          <w:bCs/>
          <w:szCs w:val="22"/>
          <w:lang w:val="fr-FR"/>
        </w:rPr>
        <w:t>au Gestionnaire de réseau</w:t>
      </w:r>
      <w:r w:rsidRPr="0051690A">
        <w:rPr>
          <w:rFonts w:cs="Arial"/>
          <w:b w:val="0"/>
          <w:bCs/>
          <w:szCs w:val="22"/>
          <w:lang w:val="fr-FR"/>
        </w:rPr>
        <w:t xml:space="preserve"> dans les plus brefs délais</w:t>
      </w:r>
      <w:r w:rsidR="00107D0F" w:rsidRPr="0051690A">
        <w:rPr>
          <w:rFonts w:cs="Arial"/>
          <w:b w:val="0"/>
          <w:bCs/>
          <w:szCs w:val="22"/>
          <w:lang w:val="fr-FR"/>
        </w:rPr>
        <w:t xml:space="preserve"> par écrit</w:t>
      </w:r>
      <w:r w:rsidRPr="0051690A">
        <w:rPr>
          <w:rFonts w:cs="Arial"/>
          <w:b w:val="0"/>
          <w:bCs/>
          <w:szCs w:val="22"/>
          <w:lang w:val="fr-FR"/>
        </w:rPr>
        <w:t xml:space="preserve">. </w:t>
      </w:r>
    </w:p>
    <w:p w14:paraId="7527F131" w14:textId="7B520AFB" w:rsidR="0056462A" w:rsidRPr="00DE5A58" w:rsidRDefault="006E3168" w:rsidP="0056462A">
      <w:pPr>
        <w:pStyle w:val="Heading2"/>
        <w:jc w:val="both"/>
        <w:rPr>
          <w:rFonts w:eastAsia="Calibri" w:cs="Arial"/>
          <w:bCs/>
          <w:szCs w:val="22"/>
          <w:lang w:val="fr-FR"/>
        </w:rPr>
      </w:pPr>
      <w:r w:rsidRPr="0051690A">
        <w:rPr>
          <w:rFonts w:cs="Arial"/>
          <w:b w:val="0"/>
          <w:bCs/>
          <w:lang w:val="fr-FR"/>
        </w:rPr>
        <w:t>Nonobstant la pr</w:t>
      </w:r>
      <w:r w:rsidR="00386EAD" w:rsidRPr="0051690A">
        <w:rPr>
          <w:rFonts w:cs="Arial"/>
          <w:b w:val="0"/>
          <w:bCs/>
          <w:lang w:val="fr-FR"/>
        </w:rPr>
        <w:t>é</w:t>
      </w:r>
      <w:r w:rsidRPr="0051690A">
        <w:rPr>
          <w:rFonts w:cs="Arial"/>
          <w:b w:val="0"/>
          <w:bCs/>
          <w:lang w:val="fr-FR"/>
        </w:rPr>
        <w:t xml:space="preserve">sence d’un Représentant, chaque Partenaire reste responsable </w:t>
      </w:r>
      <w:r w:rsidR="00386EAD" w:rsidRPr="0051690A">
        <w:rPr>
          <w:rFonts w:cs="Arial"/>
          <w:b w:val="0"/>
          <w:bCs/>
          <w:lang w:val="fr-FR"/>
        </w:rPr>
        <w:t>de toutes ses obligations</w:t>
      </w:r>
      <w:r w:rsidR="007E7381" w:rsidRPr="0051690A">
        <w:rPr>
          <w:rFonts w:cs="Arial"/>
          <w:b w:val="0"/>
          <w:bCs/>
          <w:lang w:val="fr-FR"/>
        </w:rPr>
        <w:t xml:space="preserve"> résultant de la présente Convention</w:t>
      </w:r>
      <w:r w:rsidR="00386EAD" w:rsidRPr="0051690A">
        <w:rPr>
          <w:rFonts w:eastAsia="Calibri" w:cs="Arial"/>
          <w:b w:val="0"/>
          <w:szCs w:val="22"/>
          <w:lang w:val="fr-FR"/>
        </w:rPr>
        <w:t>.</w:t>
      </w:r>
      <w:r w:rsidR="00386EAD" w:rsidRPr="0051690A">
        <w:rPr>
          <w:rFonts w:eastAsia="Calibri" w:cs="Arial"/>
          <w:bCs/>
          <w:szCs w:val="22"/>
          <w:lang w:val="fr-FR"/>
        </w:rPr>
        <w:t xml:space="preserve"> </w:t>
      </w:r>
    </w:p>
    <w:bookmarkEnd w:id="0"/>
    <w:p w14:paraId="6F1BB0B0" w14:textId="42E9224C" w:rsidR="00DE5A58" w:rsidRPr="00DE5A58" w:rsidRDefault="00B1356B" w:rsidP="00DE5A58">
      <w:pPr>
        <w:pStyle w:val="Heading1"/>
        <w:spacing w:before="240" w:after="200"/>
        <w:jc w:val="both"/>
        <w:rPr>
          <w:rFonts w:cs="Arial"/>
          <w:sz w:val="22"/>
          <w:szCs w:val="22"/>
          <w:lang w:val="fr-FR"/>
        </w:rPr>
      </w:pPr>
      <w:r w:rsidRPr="0051690A">
        <w:rPr>
          <w:rFonts w:cs="Arial"/>
          <w:sz w:val="22"/>
          <w:szCs w:val="22"/>
          <w:lang w:val="fr-FR"/>
        </w:rPr>
        <w:t>Durée</w:t>
      </w:r>
      <w:r w:rsidR="00476648" w:rsidRPr="0051690A">
        <w:rPr>
          <w:rFonts w:cs="Arial"/>
          <w:sz w:val="22"/>
          <w:szCs w:val="22"/>
          <w:lang w:val="fr-FR"/>
        </w:rPr>
        <w:t>, suspension et</w:t>
      </w:r>
      <w:r w:rsidR="001853E9" w:rsidRPr="0051690A">
        <w:rPr>
          <w:rFonts w:cs="Arial"/>
          <w:sz w:val="22"/>
          <w:szCs w:val="22"/>
          <w:lang w:val="fr-FR"/>
        </w:rPr>
        <w:t xml:space="preserve"> résiliation</w:t>
      </w:r>
    </w:p>
    <w:p w14:paraId="08558DCD" w14:textId="24A352C1" w:rsidR="00DE5A58" w:rsidRPr="00142CD1" w:rsidRDefault="003455BF" w:rsidP="00142CD1">
      <w:pPr>
        <w:pStyle w:val="Heading2"/>
        <w:tabs>
          <w:tab w:val="num" w:pos="720"/>
        </w:tabs>
        <w:spacing w:before="240" w:after="200"/>
        <w:ind w:left="720" w:hanging="720"/>
        <w:jc w:val="both"/>
        <w:rPr>
          <w:rFonts w:cs="Arial"/>
          <w:b w:val="0"/>
          <w:bCs/>
          <w:szCs w:val="22"/>
          <w:lang w:val="fr-FR"/>
        </w:rPr>
      </w:pPr>
      <w:r w:rsidRPr="0051690A">
        <w:rPr>
          <w:rFonts w:cs="Arial"/>
          <w:b w:val="0"/>
          <w:bCs/>
          <w:szCs w:val="22"/>
          <w:lang w:val="fr-FR"/>
        </w:rPr>
        <w:t>Date d’entrée en vigueur d</w:t>
      </w:r>
      <w:r w:rsidR="003B457B" w:rsidRPr="0051690A">
        <w:rPr>
          <w:rFonts w:cs="Arial"/>
          <w:b w:val="0"/>
          <w:bCs/>
          <w:szCs w:val="22"/>
          <w:lang w:val="fr-FR"/>
        </w:rPr>
        <w:t>e la Convention</w:t>
      </w:r>
      <w:r w:rsidRPr="0051690A">
        <w:rPr>
          <w:rFonts w:cs="Arial"/>
          <w:b w:val="0"/>
          <w:bCs/>
          <w:szCs w:val="22"/>
          <w:lang w:val="fr-FR"/>
        </w:rPr>
        <w:t> :</w:t>
      </w:r>
      <w:r w:rsidR="00142CD1">
        <w:rPr>
          <w:rFonts w:cs="Arial"/>
          <w:b w:val="0"/>
          <w:bCs/>
          <w:szCs w:val="22"/>
          <w:lang w:val="fr-FR"/>
        </w:rPr>
        <w:t xml:space="preserve"> « </w:t>
      </w:r>
      <w:r w:rsidR="00142CD1">
        <w:rPr>
          <w:rFonts w:cs="Arial"/>
          <w:b w:val="0"/>
          <w:bCs/>
          <w:i/>
          <w:iCs/>
          <w:szCs w:val="22"/>
          <w:lang w:val="fr-FR"/>
        </w:rPr>
        <w:t>date de basculement en autoconsommation »</w:t>
      </w:r>
    </w:p>
    <w:p w14:paraId="1A968702" w14:textId="4A50FFB8" w:rsidR="00DE5A58" w:rsidRPr="00DE5A58" w:rsidRDefault="009640CF" w:rsidP="00DE5A58">
      <w:pPr>
        <w:pStyle w:val="Heading2"/>
        <w:spacing w:before="0" w:after="240"/>
        <w:jc w:val="both"/>
        <w:rPr>
          <w:rFonts w:cs="Arial"/>
          <w:b w:val="0"/>
          <w:bCs/>
          <w:lang w:val="fr-FR"/>
        </w:rPr>
      </w:pPr>
      <w:r w:rsidRPr="0051690A">
        <w:rPr>
          <w:rFonts w:cs="Arial"/>
          <w:b w:val="0"/>
          <w:bCs/>
          <w:lang w:val="fr-FR"/>
        </w:rPr>
        <w:t>Chacune des Parties peut résilier à tout moment la Convention par lettre recommandée avec accusé réception sous réserve de respecter un délai de préavis d’un (1) mois.</w:t>
      </w:r>
    </w:p>
    <w:p w14:paraId="3B7AAA75" w14:textId="03A5425D" w:rsidR="00DE5A58" w:rsidRDefault="0023318B" w:rsidP="00DE5A58">
      <w:pPr>
        <w:pStyle w:val="Heading2"/>
        <w:spacing w:before="0" w:after="240"/>
        <w:jc w:val="both"/>
        <w:rPr>
          <w:rFonts w:cs="Arial"/>
          <w:b w:val="0"/>
          <w:bCs/>
          <w:lang w:val="fr-FR"/>
        </w:rPr>
      </w:pPr>
      <w:r w:rsidRPr="0051690A">
        <w:rPr>
          <w:rFonts w:cs="Arial"/>
          <w:b w:val="0"/>
          <w:bCs/>
          <w:lang w:val="fr-FR"/>
        </w:rPr>
        <w:t xml:space="preserve">En cas </w:t>
      </w:r>
      <w:r w:rsidR="00FC77FA" w:rsidRPr="0051690A">
        <w:rPr>
          <w:rFonts w:cs="Arial"/>
          <w:b w:val="0"/>
          <w:bCs/>
          <w:lang w:val="fr-FR"/>
        </w:rPr>
        <w:t xml:space="preserve">de non-exécution </w:t>
      </w:r>
      <w:r w:rsidR="00CE2EB2" w:rsidRPr="0051690A">
        <w:rPr>
          <w:rFonts w:cs="Arial"/>
          <w:b w:val="0"/>
          <w:bCs/>
          <w:lang w:val="fr-FR"/>
        </w:rPr>
        <w:t>de la Convention</w:t>
      </w:r>
      <w:r w:rsidRPr="0051690A">
        <w:rPr>
          <w:rFonts w:cs="Arial"/>
          <w:b w:val="0"/>
          <w:bCs/>
          <w:lang w:val="fr-FR"/>
        </w:rPr>
        <w:t xml:space="preserve"> </w:t>
      </w:r>
      <w:r w:rsidR="00A356DC" w:rsidRPr="0051690A">
        <w:rPr>
          <w:rFonts w:cs="Arial"/>
          <w:b w:val="0"/>
          <w:lang w:val="fr-FR"/>
        </w:rPr>
        <w:t>par exemple en cas de non</w:t>
      </w:r>
      <w:r w:rsidR="00A356DC" w:rsidRPr="0051690A">
        <w:rPr>
          <w:rFonts w:cs="Arial"/>
          <w:b w:val="0"/>
          <w:bCs/>
          <w:lang w:val="fr-FR"/>
        </w:rPr>
        <w:t xml:space="preserve">-communication d’informations par le Représentant ou son délégué, </w:t>
      </w:r>
      <w:r w:rsidR="00D04DE4" w:rsidRPr="0051690A">
        <w:rPr>
          <w:rFonts w:cs="Arial"/>
          <w:b w:val="0"/>
          <w:bCs/>
          <w:lang w:val="fr-FR"/>
        </w:rPr>
        <w:t>le Gestionnaire de réseau</w:t>
      </w:r>
      <w:r w:rsidRPr="0051690A">
        <w:rPr>
          <w:rFonts w:cs="Arial"/>
          <w:b w:val="0"/>
          <w:bCs/>
          <w:lang w:val="fr-FR"/>
        </w:rPr>
        <w:t xml:space="preserve"> se réserve le droit de suspendre l’application de la Convention après notification écrite </w:t>
      </w:r>
      <w:r w:rsidR="00A55D05" w:rsidRPr="0051690A">
        <w:rPr>
          <w:rFonts w:cs="Arial"/>
          <w:b w:val="0"/>
          <w:bCs/>
          <w:lang w:val="fr-FR"/>
        </w:rPr>
        <w:t>restée infructueuse après le délai d’un (1) mois</w:t>
      </w:r>
      <w:r w:rsidR="00FF498F" w:rsidRPr="0051690A">
        <w:rPr>
          <w:rFonts w:cs="Arial"/>
          <w:b w:val="0"/>
          <w:bCs/>
          <w:lang w:val="fr-FR"/>
        </w:rPr>
        <w:t>,</w:t>
      </w:r>
      <w:r w:rsidR="00A55D05" w:rsidRPr="0051690A">
        <w:rPr>
          <w:rFonts w:cs="Arial"/>
          <w:b w:val="0"/>
          <w:bCs/>
          <w:lang w:val="fr-FR"/>
        </w:rPr>
        <w:t xml:space="preserve"> </w:t>
      </w:r>
      <w:r w:rsidRPr="0051690A">
        <w:rPr>
          <w:rFonts w:cs="Arial"/>
          <w:b w:val="0"/>
          <w:bCs/>
          <w:lang w:val="fr-FR"/>
        </w:rPr>
        <w:t>adressée au Représentant et</w:t>
      </w:r>
      <w:r w:rsidR="00A55D05" w:rsidRPr="0051690A">
        <w:rPr>
          <w:rFonts w:cs="Arial"/>
          <w:b w:val="0"/>
          <w:bCs/>
          <w:lang w:val="fr-FR"/>
        </w:rPr>
        <w:t xml:space="preserve">, </w:t>
      </w:r>
      <w:r w:rsidR="00FF498F" w:rsidRPr="0051690A">
        <w:rPr>
          <w:rFonts w:cs="Arial"/>
          <w:b w:val="0"/>
          <w:bCs/>
          <w:lang w:val="fr-FR"/>
        </w:rPr>
        <w:t>selon le cas</w:t>
      </w:r>
      <w:r w:rsidR="00A55D05" w:rsidRPr="0051690A">
        <w:rPr>
          <w:rFonts w:cs="Arial"/>
          <w:b w:val="0"/>
          <w:bCs/>
          <w:lang w:val="fr-FR"/>
        </w:rPr>
        <w:t>, au Partenaire fautif</w:t>
      </w:r>
      <w:r w:rsidRPr="0051690A">
        <w:rPr>
          <w:rFonts w:cs="Arial"/>
          <w:b w:val="0"/>
          <w:bCs/>
          <w:lang w:val="fr-FR"/>
        </w:rPr>
        <w:t>.</w:t>
      </w:r>
    </w:p>
    <w:p w14:paraId="75EF9983" w14:textId="77777777" w:rsidR="00DE5A58" w:rsidRPr="00DE5A58" w:rsidRDefault="00DE5A58" w:rsidP="00DE5A58">
      <w:pPr>
        <w:rPr>
          <w:lang w:eastAsia="en-US"/>
        </w:rPr>
      </w:pPr>
    </w:p>
    <w:p w14:paraId="65941962" w14:textId="6678EB93" w:rsidR="005838EE" w:rsidRPr="0051690A" w:rsidRDefault="006835C9" w:rsidP="008C7E4B">
      <w:pPr>
        <w:pStyle w:val="Heading2"/>
        <w:spacing w:before="240" w:after="200"/>
        <w:jc w:val="both"/>
        <w:rPr>
          <w:rFonts w:cs="Arial"/>
          <w:b w:val="0"/>
          <w:bCs/>
          <w:szCs w:val="22"/>
          <w:lang w:val="fr-FR"/>
        </w:rPr>
      </w:pPr>
      <w:r w:rsidRPr="0051690A">
        <w:rPr>
          <w:rFonts w:cs="Arial"/>
          <w:b w:val="0"/>
          <w:bCs/>
          <w:szCs w:val="22"/>
          <w:lang w:val="fr-FR"/>
        </w:rPr>
        <w:lastRenderedPageBreak/>
        <w:t>E</w:t>
      </w:r>
      <w:r w:rsidR="00476648" w:rsidRPr="0051690A">
        <w:rPr>
          <w:rFonts w:cs="Arial"/>
          <w:b w:val="0"/>
          <w:bCs/>
          <w:szCs w:val="22"/>
          <w:lang w:val="fr-FR"/>
        </w:rPr>
        <w:t xml:space="preserve">n cas de fraude ou tentative de fraude, </w:t>
      </w:r>
      <w:r w:rsidR="007E64DE" w:rsidRPr="0051690A">
        <w:rPr>
          <w:rFonts w:cs="Arial"/>
          <w:b w:val="0"/>
          <w:bCs/>
          <w:szCs w:val="22"/>
          <w:lang w:val="fr-FR"/>
        </w:rPr>
        <w:t>la Convention ou, selon le cas, le Partenariat avec le</w:t>
      </w:r>
      <w:r w:rsidR="00BB7329" w:rsidRPr="0051690A">
        <w:rPr>
          <w:rFonts w:cs="Arial"/>
          <w:b w:val="0"/>
          <w:bCs/>
          <w:szCs w:val="22"/>
          <w:lang w:val="fr-FR"/>
        </w:rPr>
        <w:t>(s)</w:t>
      </w:r>
      <w:r w:rsidR="007E64DE" w:rsidRPr="0051690A">
        <w:rPr>
          <w:rFonts w:cs="Arial"/>
          <w:b w:val="0"/>
          <w:bCs/>
          <w:szCs w:val="22"/>
          <w:lang w:val="fr-FR"/>
        </w:rPr>
        <w:t xml:space="preserve"> membre</w:t>
      </w:r>
      <w:r w:rsidR="00BB7329" w:rsidRPr="0051690A">
        <w:rPr>
          <w:rFonts w:cs="Arial"/>
          <w:b w:val="0"/>
          <w:bCs/>
          <w:szCs w:val="22"/>
          <w:lang w:val="fr-FR"/>
        </w:rPr>
        <w:t>(s)</w:t>
      </w:r>
      <w:r w:rsidR="007E64DE" w:rsidRPr="0051690A">
        <w:rPr>
          <w:rFonts w:cs="Arial"/>
          <w:b w:val="0"/>
          <w:bCs/>
          <w:szCs w:val="22"/>
          <w:lang w:val="fr-FR"/>
        </w:rPr>
        <w:t xml:space="preserve"> fautif</w:t>
      </w:r>
      <w:r w:rsidR="00BB7329" w:rsidRPr="0051690A">
        <w:rPr>
          <w:rFonts w:cs="Arial"/>
          <w:b w:val="0"/>
          <w:bCs/>
          <w:szCs w:val="22"/>
          <w:lang w:val="fr-FR"/>
        </w:rPr>
        <w:t>(s)</w:t>
      </w:r>
      <w:r w:rsidR="003571A2" w:rsidRPr="0051690A">
        <w:rPr>
          <w:rFonts w:cs="Arial"/>
          <w:b w:val="0"/>
          <w:bCs/>
          <w:szCs w:val="22"/>
          <w:lang w:val="fr-FR"/>
        </w:rPr>
        <w:t xml:space="preserve"> </w:t>
      </w:r>
      <w:r w:rsidR="00884A68" w:rsidRPr="0051690A">
        <w:rPr>
          <w:rFonts w:cs="Arial"/>
          <w:b w:val="0"/>
          <w:bCs/>
          <w:szCs w:val="22"/>
          <w:lang w:val="fr-FR"/>
        </w:rPr>
        <w:t>prendra immédiatement fin, sans préjudice de toute poursuite judiciaire et de toute demande de dommages et intérêts.</w:t>
      </w:r>
    </w:p>
    <w:p w14:paraId="6AE47839" w14:textId="304EB5CC" w:rsidR="001853E9" w:rsidRPr="0051690A" w:rsidRDefault="00853172" w:rsidP="008C7E4B">
      <w:pPr>
        <w:pStyle w:val="Heading1"/>
        <w:spacing w:before="240" w:after="200"/>
        <w:jc w:val="both"/>
        <w:rPr>
          <w:rFonts w:cs="Arial"/>
          <w:sz w:val="22"/>
          <w:szCs w:val="22"/>
        </w:rPr>
      </w:pPr>
      <w:r w:rsidRPr="0051690A">
        <w:rPr>
          <w:rFonts w:cs="Arial"/>
          <w:sz w:val="22"/>
          <w:szCs w:val="22"/>
        </w:rPr>
        <w:t>Changement et m</w:t>
      </w:r>
      <w:r w:rsidR="00DE7012" w:rsidRPr="0051690A">
        <w:rPr>
          <w:rFonts w:cs="Arial"/>
          <w:sz w:val="22"/>
          <w:szCs w:val="22"/>
        </w:rPr>
        <w:t>odification</w:t>
      </w:r>
    </w:p>
    <w:p w14:paraId="172508EC" w14:textId="3794E474" w:rsidR="0039117C" w:rsidRPr="0051690A" w:rsidRDefault="006541E0" w:rsidP="008C7E4B">
      <w:pPr>
        <w:pStyle w:val="Heading2"/>
        <w:spacing w:after="240"/>
        <w:jc w:val="both"/>
        <w:rPr>
          <w:rFonts w:cs="Arial"/>
          <w:b w:val="0"/>
          <w:lang w:val="fr-FR"/>
        </w:rPr>
      </w:pPr>
      <w:r w:rsidRPr="0051690A">
        <w:rPr>
          <w:rFonts w:eastAsia="MS Mincho" w:cs="Arial"/>
          <w:b w:val="0"/>
          <w:lang w:val="fr-FR" w:eastAsia="ja-JP"/>
        </w:rPr>
        <w:t>Les Partenaires</w:t>
      </w:r>
      <w:r w:rsidR="0020487E" w:rsidRPr="0051690A">
        <w:rPr>
          <w:rFonts w:eastAsia="MS Mincho" w:cs="Arial"/>
          <w:b w:val="0"/>
          <w:lang w:val="fr-FR" w:eastAsia="ja-JP"/>
        </w:rPr>
        <w:t>,</w:t>
      </w:r>
      <w:r w:rsidR="00842115" w:rsidRPr="0051690A">
        <w:rPr>
          <w:rFonts w:eastAsia="MS Mincho" w:cs="Arial"/>
          <w:b w:val="0"/>
          <w:lang w:val="fr-FR" w:eastAsia="ja-JP"/>
        </w:rPr>
        <w:t xml:space="preserve"> via leur Représentant,</w:t>
      </w:r>
      <w:r w:rsidR="0039117C" w:rsidRPr="0051690A">
        <w:rPr>
          <w:rFonts w:cs="Arial"/>
          <w:b w:val="0"/>
          <w:lang w:val="fr-FR"/>
        </w:rPr>
        <w:t xml:space="preserve"> notifie</w:t>
      </w:r>
      <w:r w:rsidRPr="0051690A">
        <w:rPr>
          <w:rFonts w:cs="Arial"/>
          <w:b w:val="0"/>
          <w:lang w:val="fr-FR"/>
        </w:rPr>
        <w:t>nt</w:t>
      </w:r>
      <w:r w:rsidR="0039117C" w:rsidRPr="0051690A">
        <w:rPr>
          <w:rFonts w:cs="Arial"/>
          <w:b w:val="0"/>
          <w:lang w:val="fr-FR"/>
        </w:rPr>
        <w:t xml:space="preserve"> par écrit </w:t>
      </w:r>
      <w:r w:rsidR="003A0F59" w:rsidRPr="0051690A">
        <w:rPr>
          <w:rFonts w:cs="Arial"/>
          <w:b w:val="0"/>
          <w:lang w:val="fr-FR"/>
        </w:rPr>
        <w:t>au Gestionnaire de réseau</w:t>
      </w:r>
      <w:r w:rsidR="0039117C" w:rsidRPr="0051690A">
        <w:rPr>
          <w:rFonts w:cs="Arial"/>
          <w:b w:val="0"/>
          <w:lang w:val="fr-FR"/>
        </w:rPr>
        <w:t xml:space="preserve"> la constitution, la dissolution ainsi que tout changement </w:t>
      </w:r>
      <w:r w:rsidR="00220C26" w:rsidRPr="0051690A">
        <w:rPr>
          <w:rFonts w:cs="Arial"/>
          <w:b w:val="0"/>
          <w:lang w:val="fr-FR"/>
        </w:rPr>
        <w:t xml:space="preserve">prévisible </w:t>
      </w:r>
      <w:r w:rsidR="00B015DF" w:rsidRPr="0051690A">
        <w:rPr>
          <w:rFonts w:cs="Arial"/>
          <w:b w:val="0"/>
          <w:lang w:val="fr-FR"/>
        </w:rPr>
        <w:t xml:space="preserve">dans le </w:t>
      </w:r>
      <w:r w:rsidR="00A872E1" w:rsidRPr="0051690A">
        <w:rPr>
          <w:rFonts w:cs="Arial"/>
          <w:b w:val="0"/>
          <w:lang w:val="fr-FR"/>
        </w:rPr>
        <w:t>P</w:t>
      </w:r>
      <w:r w:rsidR="00B015DF" w:rsidRPr="0051690A">
        <w:rPr>
          <w:rFonts w:cs="Arial"/>
          <w:b w:val="0"/>
          <w:lang w:val="fr-FR"/>
        </w:rPr>
        <w:t>artenariat</w:t>
      </w:r>
      <w:r w:rsidR="0039117C" w:rsidRPr="0051690A">
        <w:rPr>
          <w:rFonts w:cs="Arial"/>
          <w:b w:val="0"/>
          <w:lang w:val="fr-FR"/>
        </w:rPr>
        <w:t xml:space="preserve"> (membres, </w:t>
      </w:r>
      <w:r w:rsidR="00EE4C73" w:rsidRPr="0051690A">
        <w:rPr>
          <w:rFonts w:cs="Arial"/>
          <w:b w:val="0"/>
          <w:lang w:val="fr-FR"/>
        </w:rPr>
        <w:t>modèle</w:t>
      </w:r>
      <w:r w:rsidR="0039117C" w:rsidRPr="0051690A">
        <w:rPr>
          <w:rFonts w:cs="Arial"/>
          <w:b w:val="0"/>
          <w:lang w:val="fr-FR"/>
        </w:rPr>
        <w:t xml:space="preserve"> de répartition, …) au plus tard un (1) mois</w:t>
      </w:r>
      <w:r w:rsidR="239602AB" w:rsidRPr="0051690A">
        <w:rPr>
          <w:rFonts w:cs="Arial"/>
          <w:b w:val="0"/>
          <w:lang w:val="fr-FR"/>
        </w:rPr>
        <w:t xml:space="preserve"> avant la survenance de l’évènement</w:t>
      </w:r>
      <w:r w:rsidR="00310F58" w:rsidRPr="0051690A">
        <w:rPr>
          <w:rFonts w:cs="Arial"/>
          <w:b w:val="0"/>
          <w:lang w:val="fr-FR"/>
        </w:rPr>
        <w:t>,</w:t>
      </w:r>
      <w:r w:rsidR="00F034FF" w:rsidRPr="0051690A">
        <w:rPr>
          <w:rFonts w:cs="Arial"/>
          <w:b w:val="0"/>
          <w:lang w:val="fr-FR"/>
        </w:rPr>
        <w:t xml:space="preserve"> et pour tout autre évènement, à sa survenance</w:t>
      </w:r>
      <w:r w:rsidR="0039117C" w:rsidRPr="0051690A">
        <w:rPr>
          <w:rFonts w:cs="Arial"/>
          <w:b w:val="0"/>
          <w:lang w:val="fr-FR"/>
        </w:rPr>
        <w:t>.</w:t>
      </w:r>
    </w:p>
    <w:p w14:paraId="0EE95FCF" w14:textId="1FC21369" w:rsidR="00853172" w:rsidRPr="0051690A" w:rsidRDefault="00853172" w:rsidP="00853172">
      <w:pPr>
        <w:pStyle w:val="Heading2"/>
        <w:spacing w:after="240" w:line="276" w:lineRule="auto"/>
        <w:jc w:val="both"/>
        <w:rPr>
          <w:rFonts w:cs="Arial"/>
          <w:b w:val="0"/>
          <w:bCs/>
          <w:lang w:val="fr-FR"/>
        </w:rPr>
      </w:pPr>
      <w:r w:rsidRPr="0051690A">
        <w:rPr>
          <w:rFonts w:cs="Arial"/>
          <w:b w:val="0"/>
          <w:bCs/>
          <w:lang w:val="fr-FR"/>
        </w:rPr>
        <w:t>Le Représentant modifie et renvoie au Gestionnaire de réseau les annexes respectives de la Convention à chaque fois qu’un Partenaire, les installations concernées ou l</w:t>
      </w:r>
      <w:r w:rsidR="00EE4C73" w:rsidRPr="0051690A">
        <w:rPr>
          <w:rFonts w:cs="Arial"/>
          <w:b w:val="0"/>
          <w:bCs/>
          <w:lang w:val="fr-FR"/>
        </w:rPr>
        <w:t>e modèle</w:t>
      </w:r>
      <w:r w:rsidRPr="0051690A">
        <w:rPr>
          <w:rFonts w:cs="Arial"/>
          <w:b w:val="0"/>
          <w:bCs/>
          <w:lang w:val="fr-FR"/>
        </w:rPr>
        <w:t xml:space="preserve"> de répartition changent, et ce au plus tard un (1) mois avant la survenance de l’évènement.</w:t>
      </w:r>
    </w:p>
    <w:p w14:paraId="723D9C3E" w14:textId="52733D9C" w:rsidR="001676C0" w:rsidRPr="0051690A" w:rsidRDefault="0039117C" w:rsidP="008C7E4B">
      <w:pPr>
        <w:pStyle w:val="Heading2"/>
        <w:spacing w:after="240"/>
        <w:jc w:val="both"/>
        <w:rPr>
          <w:rFonts w:cs="Arial"/>
          <w:b w:val="0"/>
          <w:bCs/>
          <w:lang w:val="fr-FR"/>
        </w:rPr>
      </w:pPr>
      <w:r w:rsidRPr="0051690A">
        <w:rPr>
          <w:rFonts w:cs="Arial"/>
          <w:b w:val="0"/>
          <w:bCs/>
          <w:lang w:val="fr-FR"/>
        </w:rPr>
        <w:t xml:space="preserve">Dans le cas contraire, </w:t>
      </w:r>
      <w:r w:rsidR="001E4D34" w:rsidRPr="0051690A">
        <w:rPr>
          <w:rFonts w:cs="Arial"/>
          <w:b w:val="0"/>
          <w:bCs/>
          <w:lang w:val="fr-FR"/>
        </w:rPr>
        <w:t xml:space="preserve">les changements intervenus non communiqués dans le délai imparti ne pourront être </w:t>
      </w:r>
      <w:r w:rsidR="00353CA5" w:rsidRPr="0051690A">
        <w:rPr>
          <w:rFonts w:cs="Arial"/>
          <w:b w:val="0"/>
          <w:bCs/>
          <w:lang w:val="fr-FR"/>
        </w:rPr>
        <w:t xml:space="preserve">pris en considération qu’à la date de connaissance de </w:t>
      </w:r>
      <w:r w:rsidR="0015457D" w:rsidRPr="0051690A">
        <w:rPr>
          <w:rFonts w:cs="Arial"/>
          <w:b w:val="0"/>
          <w:bCs/>
          <w:lang w:val="fr-FR"/>
        </w:rPr>
        <w:t>ceux-ci.</w:t>
      </w:r>
    </w:p>
    <w:p w14:paraId="2CB9D223" w14:textId="3EE16A41" w:rsidR="00AC60CF" w:rsidRPr="0051690A" w:rsidRDefault="00AC60CF" w:rsidP="005B62EC">
      <w:pPr>
        <w:pStyle w:val="Heading2"/>
        <w:spacing w:after="240"/>
        <w:jc w:val="both"/>
        <w:rPr>
          <w:rFonts w:cs="Arial"/>
          <w:b w:val="0"/>
          <w:bCs/>
          <w:lang w:val="fr-FR"/>
        </w:rPr>
      </w:pPr>
      <w:r w:rsidRPr="0051690A">
        <w:rPr>
          <w:rFonts w:cs="Arial"/>
          <w:b w:val="0"/>
          <w:bCs/>
          <w:lang w:val="fr-FR"/>
        </w:rPr>
        <w:t xml:space="preserve">En cas de changement de </w:t>
      </w:r>
      <w:r w:rsidR="005B62EC" w:rsidRPr="0051690A">
        <w:rPr>
          <w:rFonts w:cs="Arial"/>
          <w:b w:val="0"/>
          <w:bCs/>
          <w:lang w:val="fr-FR"/>
        </w:rPr>
        <w:t>Partenaire</w:t>
      </w:r>
      <w:r w:rsidR="00E9100C" w:rsidRPr="0051690A">
        <w:rPr>
          <w:rFonts w:cs="Arial"/>
          <w:b w:val="0"/>
          <w:bCs/>
          <w:lang w:val="fr-FR"/>
        </w:rPr>
        <w:t>(s)</w:t>
      </w:r>
      <w:r w:rsidRPr="0051690A">
        <w:rPr>
          <w:rFonts w:cs="Arial"/>
          <w:b w:val="0"/>
          <w:bCs/>
          <w:lang w:val="fr-FR"/>
        </w:rPr>
        <w:t xml:space="preserve"> non communiqué par le Représentant, le POD concerné sera retiré </w:t>
      </w:r>
      <w:r w:rsidR="00E9100C" w:rsidRPr="0051690A">
        <w:rPr>
          <w:rFonts w:cs="Arial"/>
          <w:b w:val="0"/>
          <w:bCs/>
          <w:lang w:val="fr-FR"/>
        </w:rPr>
        <w:t>du partenariat</w:t>
      </w:r>
      <w:r w:rsidRPr="0051690A">
        <w:rPr>
          <w:rFonts w:cs="Arial"/>
          <w:b w:val="0"/>
          <w:bCs/>
          <w:lang w:val="fr-FR"/>
        </w:rPr>
        <w:t xml:space="preserve"> en attendant une instruction du Représentant.</w:t>
      </w:r>
    </w:p>
    <w:p w14:paraId="0033A089" w14:textId="40674DFC" w:rsidR="00BA4931" w:rsidRPr="0051690A" w:rsidRDefault="00BA4931" w:rsidP="00BA4931">
      <w:pPr>
        <w:pStyle w:val="Heading2"/>
        <w:spacing w:after="240"/>
        <w:jc w:val="both"/>
        <w:rPr>
          <w:rFonts w:cs="Arial"/>
          <w:b w:val="0"/>
          <w:lang w:val="fr-FR"/>
        </w:rPr>
      </w:pPr>
      <w:r w:rsidRPr="0051690A">
        <w:rPr>
          <w:rFonts w:cs="Arial"/>
          <w:b w:val="0"/>
          <w:lang w:val="fr-FR"/>
        </w:rPr>
        <w:t xml:space="preserve">Si le(s) changement(s) </w:t>
      </w:r>
      <w:bookmarkStart w:id="1" w:name="_Hlk68016935"/>
      <w:r w:rsidRPr="0051690A">
        <w:rPr>
          <w:rFonts w:cs="Arial"/>
          <w:b w:val="0"/>
          <w:lang w:val="fr-FR"/>
        </w:rPr>
        <w:t xml:space="preserve">mentionné(s) aux paragraphes </w:t>
      </w:r>
      <w:bookmarkEnd w:id="1"/>
      <w:r w:rsidRPr="0051690A">
        <w:rPr>
          <w:rFonts w:cs="Arial"/>
          <w:b w:val="0"/>
          <w:lang w:val="fr-FR"/>
        </w:rPr>
        <w:t xml:space="preserve">5.3 et/ou 5.4 a/ont porté préjudice au Gestionnaire de réseau, </w:t>
      </w:r>
      <w:bookmarkStart w:id="2" w:name="_Hlk68016959"/>
      <w:r w:rsidRPr="0051690A">
        <w:rPr>
          <w:rFonts w:cs="Arial"/>
          <w:b w:val="0"/>
          <w:lang w:val="fr-FR"/>
        </w:rPr>
        <w:t>celui-ci pourra récupérer son préjudice</w:t>
      </w:r>
      <w:bookmarkEnd w:id="2"/>
      <w:r w:rsidRPr="0051690A">
        <w:rPr>
          <w:rFonts w:cs="Arial"/>
          <w:b w:val="0"/>
          <w:lang w:val="fr-FR"/>
        </w:rPr>
        <w:t>.</w:t>
      </w:r>
    </w:p>
    <w:p w14:paraId="1C8C216D" w14:textId="729AA11C" w:rsidR="0056462A" w:rsidRPr="00DE5A58" w:rsidRDefault="00792A95" w:rsidP="0056462A">
      <w:pPr>
        <w:pStyle w:val="Heading2"/>
        <w:spacing w:before="240" w:after="200"/>
        <w:jc w:val="both"/>
        <w:rPr>
          <w:rFonts w:cs="Arial"/>
          <w:b w:val="0"/>
          <w:bCs/>
          <w:szCs w:val="22"/>
          <w:lang w:val="fr-FR"/>
        </w:rPr>
      </w:pPr>
      <w:r w:rsidRPr="0051690A">
        <w:rPr>
          <w:rFonts w:cs="Arial"/>
          <w:b w:val="0"/>
          <w:bCs/>
          <w:szCs w:val="22"/>
          <w:lang w:val="fr-FR"/>
        </w:rPr>
        <w:t xml:space="preserve">Si l’une ou plusieurs dispositions de la Convention étaient illégales ou non applicables, les autres dispositions ne seraient en aucun cas remises en cause. </w:t>
      </w:r>
      <w:r w:rsidR="004B3D56" w:rsidRPr="0051690A">
        <w:rPr>
          <w:rFonts w:cs="Arial"/>
          <w:b w:val="0"/>
          <w:bCs/>
          <w:szCs w:val="22"/>
          <w:lang w:val="fr-FR"/>
        </w:rPr>
        <w:t xml:space="preserve">Le </w:t>
      </w:r>
      <w:r w:rsidR="004B3D56" w:rsidRPr="0051690A">
        <w:rPr>
          <w:rFonts w:cs="Arial"/>
          <w:b w:val="0"/>
          <w:bCs/>
          <w:lang w:val="fr-FR"/>
        </w:rPr>
        <w:t>Gestionnaire de réseau</w:t>
      </w:r>
      <w:r w:rsidRPr="0051690A">
        <w:rPr>
          <w:rFonts w:cs="Arial"/>
          <w:b w:val="0"/>
          <w:bCs/>
          <w:szCs w:val="22"/>
          <w:lang w:val="fr-FR"/>
        </w:rPr>
        <w:t xml:space="preserve"> s'engage à remplacer la disposition illégale ou non applicable par une clause légale et applicable </w:t>
      </w:r>
      <w:r w:rsidR="008979E9" w:rsidRPr="0051690A">
        <w:rPr>
          <w:rFonts w:cs="Arial"/>
          <w:b w:val="0"/>
          <w:bCs/>
          <w:lang w:val="fr-FR"/>
        </w:rPr>
        <w:t>acceptée par l’Institut Luxembourgeois de Régulation intervenant après consultation prévue à l’article 57 de la loi Electricité</w:t>
      </w:r>
      <w:r w:rsidRPr="0051690A">
        <w:rPr>
          <w:rFonts w:cs="Arial"/>
          <w:b w:val="0"/>
          <w:bCs/>
          <w:szCs w:val="22"/>
          <w:lang w:val="fr-FR"/>
        </w:rPr>
        <w:t>.</w:t>
      </w:r>
    </w:p>
    <w:p w14:paraId="2BD02554" w14:textId="4FB32FDC" w:rsidR="00681D1A" w:rsidRPr="0051690A" w:rsidRDefault="00681D1A" w:rsidP="008C7E4B">
      <w:pPr>
        <w:pStyle w:val="Heading1"/>
        <w:spacing w:before="240" w:after="200"/>
        <w:jc w:val="both"/>
        <w:rPr>
          <w:rFonts w:cs="Arial"/>
          <w:sz w:val="22"/>
          <w:szCs w:val="22"/>
        </w:rPr>
      </w:pPr>
      <w:r w:rsidRPr="0051690A">
        <w:rPr>
          <w:rFonts w:cs="Arial"/>
          <w:sz w:val="22"/>
          <w:szCs w:val="22"/>
        </w:rPr>
        <w:t>Communication</w:t>
      </w:r>
    </w:p>
    <w:p w14:paraId="139129BE" w14:textId="4BC33C28" w:rsidR="00A61E72" w:rsidRPr="0051690A" w:rsidRDefault="00A61E72" w:rsidP="008C7E4B">
      <w:pPr>
        <w:pStyle w:val="Heading2"/>
        <w:spacing w:after="240"/>
        <w:jc w:val="both"/>
        <w:rPr>
          <w:rFonts w:cs="Arial"/>
          <w:b w:val="0"/>
          <w:bCs/>
          <w:spacing w:val="-6"/>
          <w:w w:val="105"/>
          <w:lang w:val="fr-FR"/>
        </w:rPr>
      </w:pPr>
      <w:bookmarkStart w:id="3" w:name="_Hlk53064825"/>
      <w:r w:rsidRPr="0051690A">
        <w:rPr>
          <w:rFonts w:cs="Arial"/>
          <w:b w:val="0"/>
          <w:bCs/>
          <w:spacing w:val="-3"/>
          <w:w w:val="105"/>
          <w:lang w:val="fr-FR"/>
        </w:rPr>
        <w:t>Sauf</w:t>
      </w:r>
      <w:r w:rsidRPr="0051690A">
        <w:rPr>
          <w:rFonts w:cs="Arial"/>
          <w:b w:val="0"/>
          <w:bCs/>
          <w:w w:val="105"/>
          <w:lang w:val="fr-FR"/>
        </w:rPr>
        <w:t xml:space="preserve"> indic</w:t>
      </w:r>
      <w:r w:rsidRPr="0051690A">
        <w:rPr>
          <w:rFonts w:cs="Arial"/>
          <w:b w:val="0"/>
          <w:bCs/>
          <w:spacing w:val="-4"/>
          <w:w w:val="105"/>
          <w:lang w:val="fr-FR"/>
        </w:rPr>
        <w:t>ations</w:t>
      </w:r>
      <w:r w:rsidRPr="0051690A">
        <w:rPr>
          <w:rFonts w:cs="Arial"/>
          <w:b w:val="0"/>
          <w:bCs/>
          <w:spacing w:val="-6"/>
          <w:w w:val="105"/>
          <w:lang w:val="fr-FR"/>
        </w:rPr>
        <w:t xml:space="preserve"> c</w:t>
      </w:r>
      <w:r w:rsidRPr="0051690A">
        <w:rPr>
          <w:rFonts w:cs="Arial"/>
          <w:b w:val="0"/>
          <w:bCs/>
          <w:w w:val="105"/>
          <w:lang w:val="fr-FR"/>
        </w:rPr>
        <w:t>ontrair</w:t>
      </w:r>
      <w:r w:rsidRPr="0051690A">
        <w:rPr>
          <w:rFonts w:cs="Arial"/>
          <w:b w:val="0"/>
          <w:bCs/>
          <w:spacing w:val="-6"/>
          <w:w w:val="105"/>
          <w:lang w:val="fr-FR"/>
        </w:rPr>
        <w:t>es, l</w:t>
      </w:r>
      <w:r w:rsidRPr="0051690A">
        <w:rPr>
          <w:rFonts w:cs="Arial"/>
          <w:b w:val="0"/>
          <w:bCs/>
          <w:spacing w:val="-3"/>
          <w:w w:val="105"/>
          <w:lang w:val="fr-FR"/>
        </w:rPr>
        <w:t>es</w:t>
      </w:r>
      <w:r w:rsidRPr="0051690A">
        <w:rPr>
          <w:rFonts w:cs="Arial"/>
          <w:b w:val="0"/>
          <w:bCs/>
          <w:spacing w:val="-14"/>
          <w:w w:val="105"/>
          <w:lang w:val="fr-FR"/>
        </w:rPr>
        <w:t xml:space="preserve"> </w:t>
      </w:r>
      <w:r w:rsidRPr="0051690A">
        <w:rPr>
          <w:rFonts w:cs="Arial"/>
          <w:b w:val="0"/>
          <w:bCs/>
          <w:spacing w:val="-4"/>
          <w:w w:val="105"/>
          <w:lang w:val="fr-FR"/>
        </w:rPr>
        <w:t>informations</w:t>
      </w:r>
      <w:r w:rsidRPr="0051690A">
        <w:rPr>
          <w:rFonts w:cs="Arial"/>
          <w:b w:val="0"/>
          <w:bCs/>
          <w:spacing w:val="-14"/>
          <w:w w:val="105"/>
          <w:lang w:val="fr-FR"/>
        </w:rPr>
        <w:t xml:space="preserve"> </w:t>
      </w:r>
      <w:r w:rsidRPr="0051690A">
        <w:rPr>
          <w:rFonts w:cs="Arial"/>
          <w:b w:val="0"/>
          <w:bCs/>
          <w:spacing w:val="-3"/>
          <w:w w:val="105"/>
          <w:lang w:val="fr-FR"/>
        </w:rPr>
        <w:t>et</w:t>
      </w:r>
      <w:r w:rsidRPr="0051690A">
        <w:rPr>
          <w:rFonts w:cs="Arial"/>
          <w:b w:val="0"/>
          <w:bCs/>
          <w:spacing w:val="-14"/>
          <w:w w:val="105"/>
          <w:lang w:val="fr-FR"/>
        </w:rPr>
        <w:t xml:space="preserve"> </w:t>
      </w:r>
      <w:r w:rsidRPr="0051690A">
        <w:rPr>
          <w:rFonts w:cs="Arial"/>
          <w:b w:val="0"/>
          <w:bCs/>
          <w:w w:val="105"/>
          <w:lang w:val="fr-FR"/>
        </w:rPr>
        <w:t>données</w:t>
      </w:r>
      <w:r w:rsidRPr="0051690A">
        <w:rPr>
          <w:rFonts w:cs="Arial"/>
          <w:b w:val="0"/>
          <w:bCs/>
          <w:spacing w:val="-14"/>
          <w:w w:val="105"/>
          <w:lang w:val="fr-FR"/>
        </w:rPr>
        <w:t xml:space="preserve"> </w:t>
      </w:r>
      <w:r w:rsidRPr="0051690A">
        <w:rPr>
          <w:rFonts w:cs="Arial"/>
          <w:b w:val="0"/>
          <w:bCs/>
          <w:w w:val="105"/>
          <w:lang w:val="fr-FR"/>
        </w:rPr>
        <w:t>demandées</w:t>
      </w:r>
      <w:r w:rsidRPr="0051690A">
        <w:rPr>
          <w:rFonts w:cs="Arial"/>
          <w:b w:val="0"/>
          <w:bCs/>
          <w:spacing w:val="-14"/>
          <w:w w:val="105"/>
          <w:lang w:val="fr-FR"/>
        </w:rPr>
        <w:t xml:space="preserve"> </w:t>
      </w:r>
      <w:r w:rsidRPr="0051690A">
        <w:rPr>
          <w:rFonts w:cs="Arial"/>
          <w:b w:val="0"/>
          <w:bCs/>
          <w:spacing w:val="-3"/>
          <w:w w:val="105"/>
          <w:lang w:val="fr-FR"/>
        </w:rPr>
        <w:t>ou</w:t>
      </w:r>
      <w:r w:rsidRPr="0051690A">
        <w:rPr>
          <w:rFonts w:cs="Arial"/>
          <w:b w:val="0"/>
          <w:bCs/>
          <w:spacing w:val="-14"/>
          <w:w w:val="105"/>
          <w:lang w:val="fr-FR"/>
        </w:rPr>
        <w:t xml:space="preserve"> </w:t>
      </w:r>
      <w:r w:rsidRPr="0051690A">
        <w:rPr>
          <w:rFonts w:cs="Arial"/>
          <w:b w:val="0"/>
          <w:bCs/>
          <w:w w:val="105"/>
          <w:lang w:val="fr-FR"/>
        </w:rPr>
        <w:t>indiquées</w:t>
      </w:r>
      <w:r w:rsidRPr="0051690A">
        <w:rPr>
          <w:rFonts w:cs="Arial"/>
          <w:b w:val="0"/>
          <w:bCs/>
          <w:spacing w:val="-14"/>
          <w:w w:val="105"/>
          <w:lang w:val="fr-FR"/>
        </w:rPr>
        <w:t xml:space="preserve"> </w:t>
      </w:r>
      <w:r w:rsidRPr="0051690A">
        <w:rPr>
          <w:rFonts w:cs="Arial"/>
          <w:b w:val="0"/>
          <w:bCs/>
          <w:spacing w:val="-4"/>
          <w:w w:val="105"/>
          <w:lang w:val="fr-FR"/>
        </w:rPr>
        <w:t>dans</w:t>
      </w:r>
      <w:r w:rsidRPr="0051690A">
        <w:rPr>
          <w:rFonts w:cs="Arial"/>
          <w:b w:val="0"/>
          <w:bCs/>
          <w:spacing w:val="-14"/>
          <w:w w:val="105"/>
          <w:lang w:val="fr-FR"/>
        </w:rPr>
        <w:t xml:space="preserve"> </w:t>
      </w:r>
      <w:r w:rsidRPr="0051690A">
        <w:rPr>
          <w:rFonts w:cs="Arial"/>
          <w:b w:val="0"/>
          <w:bCs/>
          <w:spacing w:val="-3"/>
          <w:w w:val="105"/>
          <w:lang w:val="fr-FR"/>
        </w:rPr>
        <w:t>la Convention</w:t>
      </w:r>
      <w:r w:rsidRPr="0051690A">
        <w:rPr>
          <w:rFonts w:cs="Arial"/>
          <w:b w:val="0"/>
          <w:bCs/>
          <w:spacing w:val="-6"/>
          <w:w w:val="105"/>
          <w:lang w:val="fr-FR"/>
        </w:rPr>
        <w:t xml:space="preserve"> </w:t>
      </w:r>
      <w:r w:rsidRPr="0051690A">
        <w:rPr>
          <w:rFonts w:cs="Arial"/>
          <w:b w:val="0"/>
          <w:bCs/>
          <w:spacing w:val="-3"/>
          <w:w w:val="105"/>
          <w:lang w:val="fr-FR"/>
        </w:rPr>
        <w:t>sont</w:t>
      </w:r>
      <w:r w:rsidRPr="0051690A">
        <w:rPr>
          <w:rFonts w:cs="Arial"/>
          <w:b w:val="0"/>
          <w:bCs/>
          <w:spacing w:val="-6"/>
          <w:w w:val="105"/>
          <w:lang w:val="fr-FR"/>
        </w:rPr>
        <w:t xml:space="preserve"> </w:t>
      </w:r>
      <w:r w:rsidRPr="0051690A">
        <w:rPr>
          <w:rFonts w:cs="Arial"/>
          <w:b w:val="0"/>
          <w:bCs/>
          <w:w w:val="105"/>
          <w:lang w:val="fr-FR"/>
        </w:rPr>
        <w:t xml:space="preserve">à </w:t>
      </w:r>
      <w:r w:rsidRPr="0051690A">
        <w:rPr>
          <w:rFonts w:cs="Arial"/>
          <w:b w:val="0"/>
          <w:bCs/>
          <w:spacing w:val="-4"/>
          <w:w w:val="105"/>
          <w:lang w:val="fr-FR"/>
        </w:rPr>
        <w:t>fournir</w:t>
      </w:r>
      <w:r w:rsidRPr="0051690A">
        <w:rPr>
          <w:rFonts w:cs="Arial"/>
          <w:b w:val="0"/>
          <w:bCs/>
          <w:spacing w:val="-6"/>
          <w:w w:val="105"/>
          <w:lang w:val="fr-FR"/>
        </w:rPr>
        <w:t xml:space="preserve"> </w:t>
      </w:r>
      <w:r w:rsidRPr="0051690A">
        <w:rPr>
          <w:rFonts w:cs="Arial"/>
          <w:b w:val="0"/>
          <w:bCs/>
          <w:spacing w:val="-3"/>
          <w:w w:val="105"/>
          <w:lang w:val="fr-FR"/>
        </w:rPr>
        <w:t>par</w:t>
      </w:r>
      <w:r w:rsidRPr="0051690A">
        <w:rPr>
          <w:rFonts w:cs="Arial"/>
          <w:b w:val="0"/>
          <w:bCs/>
          <w:w w:val="105"/>
          <w:lang w:val="fr-FR"/>
        </w:rPr>
        <w:t xml:space="preserve"> </w:t>
      </w:r>
      <w:r w:rsidRPr="0051690A">
        <w:rPr>
          <w:rFonts w:cs="Arial"/>
          <w:b w:val="0"/>
          <w:bCs/>
          <w:spacing w:val="-4"/>
          <w:w w:val="105"/>
          <w:lang w:val="fr-FR"/>
        </w:rPr>
        <w:t>v</w:t>
      </w:r>
      <w:r w:rsidRPr="0051690A">
        <w:rPr>
          <w:rFonts w:cs="Arial"/>
          <w:b w:val="0"/>
          <w:bCs/>
          <w:w w:val="105"/>
          <w:lang w:val="fr-FR"/>
        </w:rPr>
        <w:t>oie</w:t>
      </w:r>
      <w:r w:rsidRPr="0051690A">
        <w:rPr>
          <w:rFonts w:cs="Arial"/>
          <w:b w:val="0"/>
          <w:bCs/>
          <w:spacing w:val="-6"/>
          <w:w w:val="105"/>
          <w:lang w:val="fr-FR"/>
        </w:rPr>
        <w:t xml:space="preserve"> </w:t>
      </w:r>
      <w:r w:rsidRPr="0051690A">
        <w:rPr>
          <w:rFonts w:cs="Arial"/>
          <w:b w:val="0"/>
          <w:bCs/>
          <w:w w:val="105"/>
          <w:lang w:val="fr-FR"/>
        </w:rPr>
        <w:t>écrite</w:t>
      </w:r>
      <w:r w:rsidRPr="0051690A">
        <w:rPr>
          <w:rFonts w:cs="Arial"/>
          <w:b w:val="0"/>
          <w:bCs/>
          <w:spacing w:val="-6"/>
          <w:w w:val="105"/>
          <w:lang w:val="fr-FR"/>
        </w:rPr>
        <w:t xml:space="preserve"> par </w:t>
      </w:r>
      <w:r w:rsidR="008979E9" w:rsidRPr="0051690A">
        <w:rPr>
          <w:rFonts w:cs="Arial"/>
          <w:b w:val="0"/>
          <w:bCs/>
          <w:spacing w:val="-6"/>
          <w:w w:val="105"/>
          <w:lang w:val="fr-FR"/>
        </w:rPr>
        <w:t>le Représentant</w:t>
      </w:r>
      <w:r w:rsidRPr="0051690A">
        <w:rPr>
          <w:rFonts w:cs="Arial"/>
          <w:b w:val="0"/>
          <w:bCs/>
          <w:spacing w:val="-6"/>
          <w:w w:val="105"/>
          <w:lang w:val="fr-FR"/>
        </w:rPr>
        <w:t>.</w:t>
      </w:r>
    </w:p>
    <w:p w14:paraId="6B34DA4F" w14:textId="096C95D8" w:rsidR="00681D1A" w:rsidRPr="0051690A" w:rsidRDefault="00FD57FD" w:rsidP="008C7E4B">
      <w:pPr>
        <w:pStyle w:val="Heading2"/>
        <w:spacing w:before="240" w:after="200"/>
        <w:jc w:val="both"/>
        <w:rPr>
          <w:rFonts w:cs="Arial"/>
          <w:b w:val="0"/>
          <w:bCs/>
          <w:szCs w:val="22"/>
          <w:lang w:val="fr-FR"/>
        </w:rPr>
      </w:pPr>
      <w:r w:rsidRPr="0051690A">
        <w:rPr>
          <w:rFonts w:cs="Arial"/>
          <w:b w:val="0"/>
          <w:bCs/>
          <w:szCs w:val="22"/>
          <w:lang w:val="fr-FR"/>
        </w:rPr>
        <w:t xml:space="preserve">Le </w:t>
      </w:r>
      <w:r w:rsidRPr="0051690A">
        <w:rPr>
          <w:rFonts w:cs="Arial"/>
          <w:b w:val="0"/>
          <w:bCs/>
          <w:lang w:val="fr-FR"/>
        </w:rPr>
        <w:t>Gestionnaire de réseau</w:t>
      </w:r>
      <w:r w:rsidR="00681D1A" w:rsidRPr="0051690A">
        <w:rPr>
          <w:rFonts w:cs="Arial"/>
          <w:b w:val="0"/>
          <w:bCs/>
          <w:szCs w:val="22"/>
          <w:lang w:val="fr-FR"/>
        </w:rPr>
        <w:t xml:space="preserve"> collecte </w:t>
      </w:r>
      <w:r w:rsidR="00D16C43" w:rsidRPr="0051690A">
        <w:rPr>
          <w:rFonts w:cs="Arial"/>
          <w:b w:val="0"/>
          <w:bCs/>
          <w:szCs w:val="22"/>
          <w:lang w:val="fr-FR"/>
        </w:rPr>
        <w:t xml:space="preserve">et </w:t>
      </w:r>
      <w:r w:rsidR="007357E8" w:rsidRPr="0051690A">
        <w:rPr>
          <w:rFonts w:cs="Arial"/>
          <w:b w:val="0"/>
          <w:bCs/>
          <w:szCs w:val="22"/>
          <w:lang w:val="fr-FR"/>
        </w:rPr>
        <w:t xml:space="preserve">échange avec les entités concernées </w:t>
      </w:r>
      <w:r w:rsidR="00681D1A" w:rsidRPr="0051690A">
        <w:rPr>
          <w:rFonts w:cs="Arial"/>
          <w:b w:val="0"/>
          <w:bCs/>
          <w:szCs w:val="22"/>
          <w:lang w:val="fr-FR"/>
        </w:rPr>
        <w:t>les données nécessaires à l’exécution de la Convention</w:t>
      </w:r>
      <w:r w:rsidR="00732A54">
        <w:rPr>
          <w:rFonts w:cs="Arial"/>
          <w:b w:val="0"/>
          <w:bCs/>
          <w:szCs w:val="22"/>
          <w:lang w:val="fr-FR"/>
        </w:rPr>
        <w:t xml:space="preserve"> </w:t>
      </w:r>
      <w:r w:rsidR="00732A54" w:rsidRPr="00732A54">
        <w:rPr>
          <w:b w:val="0"/>
          <w:bCs/>
          <w:lang w:val="fr-FR"/>
        </w:rPr>
        <w:t>conformément aux procédures établies (MACO, …)</w:t>
      </w:r>
      <w:r w:rsidR="00AE754E" w:rsidRPr="0051690A">
        <w:rPr>
          <w:rFonts w:cs="Arial"/>
          <w:b w:val="0"/>
          <w:bCs/>
          <w:szCs w:val="22"/>
          <w:lang w:val="fr-FR"/>
        </w:rPr>
        <w:t>.</w:t>
      </w:r>
    </w:p>
    <w:p w14:paraId="7E51560A" w14:textId="4BAB173E" w:rsidR="00F62F33" w:rsidRPr="0056462A" w:rsidRDefault="00FD57FD" w:rsidP="0056462A">
      <w:pPr>
        <w:pStyle w:val="Heading2"/>
        <w:spacing w:before="240" w:after="200"/>
        <w:jc w:val="both"/>
        <w:rPr>
          <w:rFonts w:cs="Arial"/>
          <w:b w:val="0"/>
          <w:bCs/>
          <w:szCs w:val="22"/>
          <w:lang w:val="fr-FR"/>
        </w:rPr>
      </w:pPr>
      <w:bookmarkStart w:id="4" w:name="_Hlk53064846"/>
      <w:bookmarkEnd w:id="3"/>
      <w:r w:rsidRPr="0051690A">
        <w:rPr>
          <w:rFonts w:cs="Arial"/>
          <w:b w:val="0"/>
          <w:bCs/>
          <w:szCs w:val="22"/>
          <w:lang w:val="fr-FR"/>
        </w:rPr>
        <w:t xml:space="preserve">Le </w:t>
      </w:r>
      <w:r w:rsidR="00E01F96" w:rsidRPr="0051690A">
        <w:rPr>
          <w:rFonts w:cs="Arial"/>
          <w:b w:val="0"/>
          <w:bCs/>
          <w:lang w:val="fr-FR"/>
        </w:rPr>
        <w:t>Gestionnaire de réseau</w:t>
      </w:r>
      <w:r w:rsidR="00681D1A" w:rsidRPr="0051690A">
        <w:rPr>
          <w:rFonts w:cs="Arial"/>
          <w:b w:val="0"/>
          <w:bCs/>
          <w:szCs w:val="22"/>
          <w:lang w:val="fr-FR"/>
        </w:rPr>
        <w:t xml:space="preserve"> communique aux autorités </w:t>
      </w:r>
      <w:r w:rsidR="008979E9" w:rsidRPr="0051690A">
        <w:rPr>
          <w:rFonts w:cs="Arial"/>
          <w:b w:val="0"/>
          <w:bCs/>
          <w:szCs w:val="22"/>
          <w:lang w:val="fr-FR"/>
        </w:rPr>
        <w:t xml:space="preserve">compétentes </w:t>
      </w:r>
      <w:r w:rsidR="00681D1A" w:rsidRPr="0051690A">
        <w:rPr>
          <w:rFonts w:cs="Arial"/>
          <w:b w:val="0"/>
          <w:bCs/>
          <w:szCs w:val="22"/>
          <w:lang w:val="fr-FR"/>
        </w:rPr>
        <w:t xml:space="preserve">toutes les informations relatives </w:t>
      </w:r>
      <w:r w:rsidR="008979E9" w:rsidRPr="0051690A">
        <w:rPr>
          <w:rFonts w:cs="Arial"/>
          <w:b w:val="0"/>
          <w:bCs/>
          <w:szCs w:val="22"/>
          <w:lang w:val="fr-FR"/>
        </w:rPr>
        <w:t>aux centrales objet de la Convention</w:t>
      </w:r>
      <w:r w:rsidR="00681D1A" w:rsidRPr="0051690A">
        <w:rPr>
          <w:rFonts w:cs="Arial"/>
          <w:b w:val="0"/>
          <w:bCs/>
          <w:szCs w:val="22"/>
          <w:lang w:val="fr-FR"/>
        </w:rPr>
        <w:t xml:space="preserve"> dont </w:t>
      </w:r>
      <w:r w:rsidR="009B3133" w:rsidRPr="0051690A">
        <w:rPr>
          <w:rFonts w:cs="Arial"/>
          <w:b w:val="0"/>
          <w:bCs/>
          <w:szCs w:val="22"/>
          <w:lang w:val="fr-FR"/>
        </w:rPr>
        <w:t>ces autorités</w:t>
      </w:r>
      <w:r w:rsidR="00681D1A" w:rsidRPr="0051690A">
        <w:rPr>
          <w:rFonts w:cs="Arial"/>
          <w:b w:val="0"/>
          <w:bCs/>
          <w:szCs w:val="22"/>
          <w:lang w:val="fr-FR"/>
        </w:rPr>
        <w:t xml:space="preserve"> ont besoin dans l’exercice de leurs </w:t>
      </w:r>
      <w:r w:rsidR="009B3133" w:rsidRPr="0051690A">
        <w:rPr>
          <w:rFonts w:cs="Arial"/>
          <w:b w:val="0"/>
          <w:bCs/>
          <w:szCs w:val="22"/>
          <w:lang w:val="fr-FR"/>
        </w:rPr>
        <w:t>fonctions respectives</w:t>
      </w:r>
      <w:r w:rsidR="00681D1A" w:rsidRPr="0051690A">
        <w:rPr>
          <w:rFonts w:cs="Arial"/>
          <w:b w:val="0"/>
          <w:bCs/>
          <w:szCs w:val="22"/>
          <w:lang w:val="fr-FR"/>
        </w:rPr>
        <w:t>, notamment pour l’établissement de statistiques dans le cadre de l’organisation du marché de l’électricité.</w:t>
      </w:r>
      <w:bookmarkEnd w:id="4"/>
      <w:r w:rsidR="00F62F33" w:rsidRPr="00F06585">
        <w:rPr>
          <w:rFonts w:cs="Arial"/>
          <w:bCs/>
          <w:lang w:val="fr-FR"/>
        </w:rPr>
        <w:br w:type="page"/>
      </w:r>
    </w:p>
    <w:p w14:paraId="2FB1D487" w14:textId="23440D00" w:rsidR="00962A27" w:rsidRPr="0051690A" w:rsidRDefault="00962A27" w:rsidP="008C7E4B">
      <w:pPr>
        <w:pStyle w:val="Heading1"/>
        <w:spacing w:before="240" w:after="200"/>
        <w:jc w:val="both"/>
        <w:rPr>
          <w:rFonts w:cs="Arial"/>
          <w:sz w:val="22"/>
          <w:szCs w:val="22"/>
          <w:lang w:val="fr-FR"/>
        </w:rPr>
      </w:pPr>
      <w:r w:rsidRPr="0051690A">
        <w:rPr>
          <w:rFonts w:cs="Arial"/>
          <w:sz w:val="22"/>
          <w:szCs w:val="22"/>
          <w:lang w:val="fr-FR"/>
        </w:rPr>
        <w:lastRenderedPageBreak/>
        <w:t>Protection des données</w:t>
      </w:r>
    </w:p>
    <w:p w14:paraId="560B6F30" w14:textId="345F072A" w:rsidR="00F62F33" w:rsidRPr="00F62F33" w:rsidRDefault="00962A27" w:rsidP="00F62F33">
      <w:pPr>
        <w:pStyle w:val="Heading2"/>
        <w:spacing w:after="240"/>
        <w:jc w:val="both"/>
        <w:rPr>
          <w:rFonts w:cs="Arial"/>
          <w:b w:val="0"/>
          <w:bCs/>
          <w:szCs w:val="22"/>
          <w:lang w:val="fr-FR"/>
        </w:rPr>
      </w:pPr>
      <w:r w:rsidRPr="0051690A">
        <w:rPr>
          <w:rFonts w:cs="Arial"/>
          <w:b w:val="0"/>
          <w:bCs/>
          <w:szCs w:val="22"/>
          <w:lang w:val="fr-FR"/>
        </w:rPr>
        <w:t xml:space="preserve">Les </w:t>
      </w:r>
      <w:r w:rsidR="009B3133" w:rsidRPr="0051690A">
        <w:rPr>
          <w:rFonts w:cs="Arial"/>
          <w:b w:val="0"/>
          <w:bCs/>
          <w:szCs w:val="22"/>
          <w:lang w:val="fr-FR"/>
        </w:rPr>
        <w:t xml:space="preserve">Parties </w:t>
      </w:r>
      <w:r w:rsidRPr="0051690A">
        <w:rPr>
          <w:rFonts w:cs="Arial"/>
          <w:b w:val="0"/>
          <w:bCs/>
          <w:szCs w:val="22"/>
          <w:lang w:val="fr-FR"/>
        </w:rPr>
        <w:t>respectent la législation sur la protection des données personnelles, notamment le règlement européen 216/679 du 27 avril 2016 relatif à la protection des personnes physiques à l’égard du traitement des données à caractère personnel et à la libre circulation de ces données.</w:t>
      </w:r>
    </w:p>
    <w:p w14:paraId="4814BEDA" w14:textId="0A5B729D" w:rsidR="00962A27" w:rsidRPr="0051690A" w:rsidRDefault="00E01F96" w:rsidP="00BF22AB">
      <w:pPr>
        <w:pStyle w:val="Heading2"/>
        <w:spacing w:after="240"/>
        <w:jc w:val="both"/>
        <w:rPr>
          <w:rFonts w:cs="Arial"/>
          <w:b w:val="0"/>
          <w:bCs/>
          <w:szCs w:val="22"/>
          <w:lang w:val="fr-FR"/>
        </w:rPr>
      </w:pPr>
      <w:r w:rsidRPr="0051690A">
        <w:rPr>
          <w:rFonts w:cs="Arial"/>
          <w:b w:val="0"/>
          <w:bCs/>
          <w:szCs w:val="22"/>
          <w:lang w:val="fr-FR"/>
        </w:rPr>
        <w:t>Le Gestionnaire de réseau</w:t>
      </w:r>
      <w:r w:rsidR="00962A27" w:rsidRPr="0051690A">
        <w:rPr>
          <w:rFonts w:cs="Arial"/>
          <w:b w:val="0"/>
          <w:bCs/>
          <w:szCs w:val="22"/>
          <w:lang w:val="fr-FR"/>
        </w:rPr>
        <w:t xml:space="preserve"> adopte des pratiques et mesures de sécurité appropriées en matière de collecte, de stockage et de traitement en vue de la protection contre l’accès non autorisé, la falsification, la divulgation ou la destruction des données personnelles.</w:t>
      </w:r>
    </w:p>
    <w:p w14:paraId="5EEA7AC6" w14:textId="6AD296C4" w:rsidR="00962A27" w:rsidRPr="0051690A" w:rsidRDefault="00ED280F" w:rsidP="00BF22AB">
      <w:pPr>
        <w:pStyle w:val="Heading2"/>
        <w:spacing w:after="240"/>
        <w:jc w:val="both"/>
        <w:rPr>
          <w:rFonts w:cs="Arial"/>
          <w:b w:val="0"/>
          <w:bCs/>
          <w:szCs w:val="22"/>
          <w:lang w:val="fr-FR"/>
        </w:rPr>
      </w:pPr>
      <w:r w:rsidRPr="0051690A">
        <w:rPr>
          <w:rFonts w:cs="Arial"/>
          <w:b w:val="0"/>
          <w:bCs/>
          <w:szCs w:val="22"/>
          <w:lang w:val="fr-FR"/>
        </w:rPr>
        <w:t>Le Gestionnaire de réseau</w:t>
      </w:r>
      <w:r w:rsidR="00962A27" w:rsidRPr="0051690A">
        <w:rPr>
          <w:rFonts w:cs="Arial"/>
          <w:b w:val="0"/>
          <w:bCs/>
          <w:szCs w:val="22"/>
          <w:lang w:val="fr-FR"/>
        </w:rPr>
        <w:t xml:space="preserve"> collecte les données personnelles à des fins d’exécution d</w:t>
      </w:r>
      <w:r w:rsidR="007E7D9A" w:rsidRPr="0051690A">
        <w:rPr>
          <w:rFonts w:cs="Arial"/>
          <w:b w:val="0"/>
          <w:bCs/>
          <w:szCs w:val="22"/>
          <w:lang w:val="fr-FR"/>
        </w:rPr>
        <w:t>e la Convention</w:t>
      </w:r>
      <w:r w:rsidR="00962A27" w:rsidRPr="0051690A">
        <w:rPr>
          <w:rFonts w:cs="Arial"/>
          <w:b w:val="0"/>
          <w:bCs/>
          <w:szCs w:val="22"/>
          <w:lang w:val="fr-FR"/>
        </w:rPr>
        <w:t>.</w:t>
      </w:r>
    </w:p>
    <w:p w14:paraId="6474E601" w14:textId="702F181A" w:rsidR="00962A27" w:rsidRPr="0051690A" w:rsidRDefault="00962A27" w:rsidP="00BF22AB">
      <w:pPr>
        <w:pStyle w:val="Heading2"/>
        <w:spacing w:after="240"/>
        <w:jc w:val="both"/>
        <w:rPr>
          <w:rFonts w:cs="Arial"/>
          <w:b w:val="0"/>
          <w:bCs/>
          <w:szCs w:val="22"/>
          <w:lang w:val="fr-FR"/>
        </w:rPr>
      </w:pPr>
      <w:r w:rsidRPr="0051690A">
        <w:rPr>
          <w:rFonts w:cs="Arial"/>
          <w:b w:val="0"/>
          <w:bCs/>
          <w:szCs w:val="22"/>
          <w:lang w:val="fr-FR"/>
        </w:rPr>
        <w:t xml:space="preserve">Les données personnelles sont conservées par </w:t>
      </w:r>
      <w:r w:rsidR="00ED280F" w:rsidRPr="0051690A">
        <w:rPr>
          <w:rFonts w:cs="Arial"/>
          <w:b w:val="0"/>
          <w:bCs/>
          <w:szCs w:val="22"/>
          <w:lang w:val="fr-FR"/>
        </w:rPr>
        <w:t>le Gestionnaire de réseau</w:t>
      </w:r>
      <w:r w:rsidRPr="0051690A">
        <w:rPr>
          <w:rFonts w:cs="Arial"/>
          <w:b w:val="0"/>
          <w:bCs/>
          <w:szCs w:val="22"/>
          <w:lang w:val="fr-FR"/>
        </w:rPr>
        <w:t xml:space="preserve"> sous une forme permettant l’identification des personnes concernées pendant une durée n’excédant pas celle nécessaire au regard des finalités pour lesquelles elles sont traitées.</w:t>
      </w:r>
    </w:p>
    <w:p w14:paraId="5D2014B8" w14:textId="4CEC31BE" w:rsidR="00216B83" w:rsidRPr="0051690A" w:rsidRDefault="00216B83" w:rsidP="00BF22AB">
      <w:pPr>
        <w:pStyle w:val="Heading2"/>
        <w:spacing w:after="240"/>
        <w:jc w:val="both"/>
        <w:rPr>
          <w:rFonts w:cs="Arial"/>
          <w:b w:val="0"/>
          <w:bCs/>
          <w:szCs w:val="22"/>
          <w:lang w:val="fr-FR"/>
        </w:rPr>
      </w:pPr>
      <w:r w:rsidRPr="0051690A">
        <w:rPr>
          <w:rFonts w:cs="Arial"/>
          <w:b w:val="0"/>
          <w:bCs/>
          <w:szCs w:val="22"/>
          <w:lang w:val="fr-FR"/>
        </w:rPr>
        <w:t>Les Partenaires</w:t>
      </w:r>
      <w:r w:rsidR="009B3133" w:rsidRPr="0051690A">
        <w:rPr>
          <w:rFonts w:cs="Arial"/>
          <w:b w:val="0"/>
          <w:bCs/>
          <w:szCs w:val="22"/>
          <w:lang w:val="fr-FR"/>
        </w:rPr>
        <w:t>,</w:t>
      </w:r>
      <w:r w:rsidRPr="0051690A">
        <w:rPr>
          <w:rFonts w:cs="Arial"/>
          <w:b w:val="0"/>
          <w:bCs/>
          <w:szCs w:val="22"/>
          <w:lang w:val="fr-FR"/>
        </w:rPr>
        <w:t xml:space="preserve"> personne</w:t>
      </w:r>
      <w:r w:rsidR="00312790">
        <w:rPr>
          <w:rFonts w:cs="Arial"/>
          <w:b w:val="0"/>
          <w:bCs/>
          <w:szCs w:val="22"/>
          <w:lang w:val="fr-FR"/>
        </w:rPr>
        <w:t>s</w:t>
      </w:r>
      <w:r w:rsidRPr="0051690A">
        <w:rPr>
          <w:rFonts w:cs="Arial"/>
          <w:b w:val="0"/>
          <w:bCs/>
          <w:szCs w:val="22"/>
          <w:lang w:val="fr-FR"/>
        </w:rPr>
        <w:t xml:space="preserve"> physique</w:t>
      </w:r>
      <w:r w:rsidR="00312790">
        <w:rPr>
          <w:rFonts w:cs="Arial"/>
          <w:b w:val="0"/>
          <w:bCs/>
          <w:szCs w:val="22"/>
          <w:lang w:val="fr-FR"/>
        </w:rPr>
        <w:t>s</w:t>
      </w:r>
      <w:r w:rsidR="009B3133" w:rsidRPr="0051690A">
        <w:rPr>
          <w:rFonts w:cs="Arial"/>
          <w:b w:val="0"/>
          <w:bCs/>
          <w:szCs w:val="22"/>
          <w:lang w:val="fr-FR"/>
        </w:rPr>
        <w:t>,</w:t>
      </w:r>
      <w:r w:rsidRPr="0051690A">
        <w:rPr>
          <w:rFonts w:cs="Arial"/>
          <w:b w:val="0"/>
          <w:bCs/>
          <w:szCs w:val="22"/>
          <w:lang w:val="fr-FR"/>
        </w:rPr>
        <w:t xml:space="preserve"> ont un droit d’accès, de rectification, d’effacement, un droit à la portabilité de leurs données (droit de recevoir ses données à caractère personnel dans un format structuré pour les transmettre à un autre responsable de traitement) ainsi qu’un droit d’opposition au traitement de leurs données à caractère personnel. </w:t>
      </w:r>
    </w:p>
    <w:p w14:paraId="261BFEC7" w14:textId="2E161297" w:rsidR="00962A27" w:rsidRPr="0051690A" w:rsidRDefault="00962A27" w:rsidP="00BF22AB">
      <w:pPr>
        <w:pStyle w:val="Heading2"/>
        <w:spacing w:after="240"/>
        <w:jc w:val="both"/>
        <w:rPr>
          <w:rFonts w:cs="Arial"/>
          <w:b w:val="0"/>
          <w:bCs/>
          <w:szCs w:val="22"/>
          <w:lang w:val="fr-FR"/>
        </w:rPr>
      </w:pPr>
      <w:r w:rsidRPr="0051690A">
        <w:rPr>
          <w:rFonts w:cs="Arial"/>
          <w:b w:val="0"/>
          <w:bCs/>
          <w:szCs w:val="22"/>
          <w:lang w:val="fr-FR"/>
        </w:rPr>
        <w:t>Lorsqu’une violation de données à caractère personnel est susceptible d’engendrer un risque élevé pour les droits et libertés des personnes concernées, les Parties s’engagent à tenir informées les personnes concernées de ladite violation sans délais.</w:t>
      </w:r>
    </w:p>
    <w:p w14:paraId="74EB7B6D" w14:textId="33EF3230" w:rsidR="00216B83" w:rsidRPr="0051690A" w:rsidRDefault="00216B83" w:rsidP="00BF22AB">
      <w:pPr>
        <w:pStyle w:val="Heading2"/>
        <w:spacing w:after="240"/>
        <w:jc w:val="both"/>
        <w:rPr>
          <w:rFonts w:cs="Arial"/>
          <w:b w:val="0"/>
          <w:bCs/>
          <w:szCs w:val="22"/>
          <w:lang w:val="fr-FR"/>
        </w:rPr>
      </w:pPr>
      <w:r w:rsidRPr="0051690A">
        <w:rPr>
          <w:rFonts w:cs="Arial"/>
          <w:b w:val="0"/>
          <w:bCs/>
          <w:szCs w:val="22"/>
          <w:lang w:val="fr-FR"/>
        </w:rPr>
        <w:t xml:space="preserve">Pour toute information complémentaire, </w:t>
      </w:r>
      <w:r w:rsidR="003405ED" w:rsidRPr="0051690A">
        <w:rPr>
          <w:rFonts w:cs="Arial"/>
          <w:b w:val="0"/>
          <w:bCs/>
          <w:szCs w:val="22"/>
          <w:lang w:val="fr-FR"/>
        </w:rPr>
        <w:t>les Partenaires</w:t>
      </w:r>
      <w:r w:rsidRPr="0051690A">
        <w:rPr>
          <w:rFonts w:cs="Arial"/>
          <w:b w:val="0"/>
          <w:bCs/>
          <w:szCs w:val="22"/>
          <w:lang w:val="fr-FR"/>
        </w:rPr>
        <w:t xml:space="preserve"> peu</w:t>
      </w:r>
      <w:r w:rsidR="003405ED" w:rsidRPr="0051690A">
        <w:rPr>
          <w:rFonts w:cs="Arial"/>
          <w:b w:val="0"/>
          <w:bCs/>
          <w:szCs w:val="22"/>
          <w:lang w:val="fr-FR"/>
        </w:rPr>
        <w:t>ven</w:t>
      </w:r>
      <w:r w:rsidRPr="0051690A">
        <w:rPr>
          <w:rFonts w:cs="Arial"/>
          <w:b w:val="0"/>
          <w:bCs/>
          <w:szCs w:val="22"/>
          <w:lang w:val="fr-FR"/>
        </w:rPr>
        <w:t xml:space="preserve">t contacter </w:t>
      </w:r>
      <w:r w:rsidR="00ED280F" w:rsidRPr="0051690A">
        <w:rPr>
          <w:rFonts w:cs="Arial"/>
          <w:b w:val="0"/>
          <w:bCs/>
          <w:szCs w:val="22"/>
          <w:lang w:val="fr-FR"/>
        </w:rPr>
        <w:t>le Gestionnaire de réseau</w:t>
      </w:r>
      <w:r w:rsidR="003405ED" w:rsidRPr="0051690A">
        <w:rPr>
          <w:rFonts w:cs="Arial"/>
          <w:b w:val="0"/>
          <w:bCs/>
          <w:szCs w:val="22"/>
          <w:lang w:val="fr-FR"/>
        </w:rPr>
        <w:t xml:space="preserve"> </w:t>
      </w:r>
      <w:r w:rsidRPr="0051690A">
        <w:rPr>
          <w:rFonts w:cs="Arial"/>
          <w:b w:val="0"/>
          <w:bCs/>
          <w:szCs w:val="22"/>
          <w:lang w:val="fr-FR"/>
        </w:rPr>
        <w:t xml:space="preserve">via </w:t>
      </w:r>
      <w:r w:rsidR="0060039D" w:rsidRPr="0051690A">
        <w:rPr>
          <w:rFonts w:cs="Arial"/>
          <w:b w:val="0"/>
          <w:bCs/>
          <w:szCs w:val="22"/>
          <w:lang w:val="fr-FR"/>
        </w:rPr>
        <w:t>son</w:t>
      </w:r>
      <w:r w:rsidRPr="0051690A">
        <w:rPr>
          <w:rFonts w:cs="Arial"/>
          <w:b w:val="0"/>
          <w:bCs/>
          <w:szCs w:val="22"/>
          <w:lang w:val="fr-FR"/>
        </w:rPr>
        <w:t xml:space="preserve"> site</w:t>
      </w:r>
      <w:r w:rsidR="003405ED" w:rsidRPr="0051690A">
        <w:rPr>
          <w:rFonts w:cs="Arial"/>
          <w:b w:val="0"/>
          <w:bCs/>
          <w:szCs w:val="22"/>
          <w:lang w:val="fr-FR"/>
        </w:rPr>
        <w:t xml:space="preserve"> internet</w:t>
      </w:r>
      <w:r w:rsidRPr="0051690A">
        <w:rPr>
          <w:rFonts w:cs="Arial"/>
          <w:b w:val="0"/>
          <w:bCs/>
          <w:szCs w:val="22"/>
          <w:lang w:val="fr-FR"/>
        </w:rPr>
        <w:t xml:space="preserve">. </w:t>
      </w:r>
    </w:p>
    <w:p w14:paraId="42A50C77" w14:textId="7EA02BA5" w:rsidR="00C043BB" w:rsidRPr="0051690A" w:rsidRDefault="00FC10FA" w:rsidP="008C7E4B">
      <w:pPr>
        <w:pStyle w:val="Heading1"/>
        <w:spacing w:before="240" w:after="200"/>
        <w:jc w:val="both"/>
        <w:rPr>
          <w:rFonts w:cs="Arial"/>
          <w:sz w:val="22"/>
          <w:szCs w:val="22"/>
        </w:rPr>
      </w:pPr>
      <w:r w:rsidRPr="0051690A">
        <w:rPr>
          <w:rFonts w:cs="Arial"/>
          <w:sz w:val="22"/>
          <w:szCs w:val="22"/>
        </w:rPr>
        <w:t>D</w:t>
      </w:r>
      <w:r w:rsidR="00C043BB" w:rsidRPr="0051690A">
        <w:rPr>
          <w:rFonts w:cs="Arial"/>
          <w:sz w:val="22"/>
          <w:szCs w:val="22"/>
        </w:rPr>
        <w:t>ivers</w:t>
      </w:r>
    </w:p>
    <w:p w14:paraId="07B0F02E" w14:textId="24AD600E" w:rsidR="00AA21C4" w:rsidRPr="0051690A" w:rsidRDefault="00E3467C" w:rsidP="008C7E4B">
      <w:pPr>
        <w:pStyle w:val="Heading2"/>
        <w:spacing w:before="240" w:after="200"/>
        <w:jc w:val="both"/>
        <w:rPr>
          <w:rFonts w:cs="Arial"/>
          <w:b w:val="0"/>
          <w:bCs/>
          <w:szCs w:val="22"/>
          <w:lang w:val="fr-FR"/>
        </w:rPr>
      </w:pPr>
      <w:r w:rsidRPr="0051690A">
        <w:rPr>
          <w:rFonts w:cs="Arial"/>
          <w:b w:val="0"/>
          <w:bCs/>
          <w:szCs w:val="22"/>
          <w:lang w:val="fr-FR"/>
        </w:rPr>
        <w:t>Les Partenaires déclarent en signant la présente Convention</w:t>
      </w:r>
      <w:r w:rsidR="00AA21C4" w:rsidRPr="0051690A">
        <w:rPr>
          <w:rFonts w:cs="Arial"/>
          <w:b w:val="0"/>
          <w:bCs/>
          <w:szCs w:val="22"/>
          <w:lang w:val="fr-FR"/>
        </w:rPr>
        <w:t> </w:t>
      </w:r>
      <w:r w:rsidR="00CD1722" w:rsidRPr="0051690A">
        <w:rPr>
          <w:rFonts w:cs="Arial"/>
          <w:b w:val="0"/>
          <w:bCs/>
          <w:szCs w:val="22"/>
          <w:lang w:val="fr-FR"/>
        </w:rPr>
        <w:t>qu’</w:t>
      </w:r>
      <w:r w:rsidR="00AA21C4" w:rsidRPr="0051690A">
        <w:rPr>
          <w:rFonts w:cs="Arial"/>
          <w:b w:val="0"/>
          <w:bCs/>
          <w:szCs w:val="22"/>
          <w:lang w:val="fr-FR"/>
        </w:rPr>
        <w:t xml:space="preserve">ils ont signé </w:t>
      </w:r>
      <w:r w:rsidR="00A75E4C" w:rsidRPr="0051690A">
        <w:rPr>
          <w:rFonts w:cs="Arial"/>
          <w:b w:val="0"/>
          <w:bCs/>
          <w:szCs w:val="22"/>
          <w:lang w:val="fr-FR"/>
        </w:rPr>
        <w:t xml:space="preserve">tous </w:t>
      </w:r>
      <w:r w:rsidR="00AA21C4" w:rsidRPr="0051690A">
        <w:rPr>
          <w:rFonts w:cs="Arial"/>
          <w:b w:val="0"/>
          <w:bCs/>
          <w:szCs w:val="22"/>
          <w:lang w:val="fr-FR"/>
        </w:rPr>
        <w:t>les contrats inhérent</w:t>
      </w:r>
      <w:r w:rsidR="00A75E4C" w:rsidRPr="0051690A">
        <w:rPr>
          <w:rFonts w:cs="Arial"/>
          <w:b w:val="0"/>
          <w:bCs/>
          <w:szCs w:val="22"/>
          <w:lang w:val="fr-FR"/>
        </w:rPr>
        <w:t>s</w:t>
      </w:r>
      <w:r w:rsidR="00AA21C4" w:rsidRPr="0051690A">
        <w:rPr>
          <w:rFonts w:cs="Arial"/>
          <w:b w:val="0"/>
          <w:bCs/>
          <w:szCs w:val="22"/>
          <w:lang w:val="fr-FR"/>
        </w:rPr>
        <w:t xml:space="preserve"> à </w:t>
      </w:r>
      <w:r w:rsidR="003433CF" w:rsidRPr="0051690A">
        <w:rPr>
          <w:rFonts w:cs="Arial"/>
          <w:b w:val="0"/>
          <w:bCs/>
          <w:szCs w:val="22"/>
          <w:lang w:val="fr-FR"/>
        </w:rPr>
        <w:t xml:space="preserve">son </w:t>
      </w:r>
      <w:r w:rsidR="00951059" w:rsidRPr="0051690A">
        <w:rPr>
          <w:rFonts w:cs="Arial"/>
          <w:b w:val="0"/>
          <w:bCs/>
          <w:szCs w:val="22"/>
          <w:lang w:val="fr-FR"/>
        </w:rPr>
        <w:t>exécution</w:t>
      </w:r>
      <w:r w:rsidR="00AA21C4" w:rsidRPr="0051690A">
        <w:rPr>
          <w:rFonts w:cs="Arial"/>
          <w:b w:val="0"/>
          <w:bCs/>
          <w:szCs w:val="22"/>
          <w:lang w:val="fr-FR"/>
        </w:rPr>
        <w:t>.</w:t>
      </w:r>
    </w:p>
    <w:p w14:paraId="1BE26658" w14:textId="1DCD4488" w:rsidR="00ED44E6" w:rsidRPr="0051690A" w:rsidRDefault="008B2EDF" w:rsidP="008C7E4B">
      <w:pPr>
        <w:pStyle w:val="Heading2"/>
        <w:spacing w:before="240" w:after="200"/>
        <w:jc w:val="both"/>
        <w:rPr>
          <w:rFonts w:cs="Arial"/>
          <w:b w:val="0"/>
          <w:bCs/>
          <w:szCs w:val="22"/>
          <w:lang w:val="fr-FR"/>
        </w:rPr>
      </w:pPr>
      <w:r w:rsidRPr="0051690A">
        <w:rPr>
          <w:rFonts w:cs="Arial"/>
          <w:b w:val="0"/>
          <w:bCs/>
          <w:szCs w:val="22"/>
          <w:lang w:val="fr-FR"/>
        </w:rPr>
        <w:t>Les Partenaires</w:t>
      </w:r>
      <w:r w:rsidR="00E3467C" w:rsidRPr="0051690A">
        <w:rPr>
          <w:rFonts w:cs="Arial"/>
          <w:b w:val="0"/>
          <w:bCs/>
          <w:szCs w:val="22"/>
          <w:lang w:val="fr-FR"/>
        </w:rPr>
        <w:t xml:space="preserve"> s’engagent à fournir </w:t>
      </w:r>
      <w:r w:rsidR="00ED280F" w:rsidRPr="0051690A">
        <w:rPr>
          <w:rFonts w:cs="Arial"/>
          <w:b w:val="0"/>
          <w:bCs/>
          <w:szCs w:val="22"/>
          <w:lang w:val="fr-FR"/>
        </w:rPr>
        <w:t xml:space="preserve">au </w:t>
      </w:r>
      <w:r w:rsidR="00ED280F" w:rsidRPr="0051690A">
        <w:rPr>
          <w:rFonts w:cs="Arial"/>
          <w:b w:val="0"/>
          <w:bCs/>
          <w:lang w:val="fr-FR"/>
        </w:rPr>
        <w:t>Gestionnaire de réseau</w:t>
      </w:r>
      <w:r w:rsidR="00E3467C" w:rsidRPr="0051690A">
        <w:rPr>
          <w:rFonts w:cs="Arial"/>
          <w:b w:val="0"/>
          <w:bCs/>
          <w:szCs w:val="22"/>
          <w:lang w:val="fr-FR"/>
        </w:rPr>
        <w:t xml:space="preserve"> </w:t>
      </w:r>
      <w:r w:rsidR="00693CB3" w:rsidRPr="0051690A">
        <w:rPr>
          <w:rFonts w:cs="Arial"/>
          <w:b w:val="0"/>
          <w:bCs/>
          <w:szCs w:val="22"/>
          <w:lang w:val="fr-FR"/>
        </w:rPr>
        <w:t xml:space="preserve">personnellement ou via leur Représentant </w:t>
      </w:r>
      <w:r w:rsidR="00E3467C" w:rsidRPr="0051690A">
        <w:rPr>
          <w:rFonts w:cs="Arial"/>
          <w:b w:val="0"/>
          <w:bCs/>
          <w:szCs w:val="22"/>
          <w:lang w:val="fr-FR"/>
        </w:rPr>
        <w:t>toute information pertinente et à lui permettre de procéder à d</w:t>
      </w:r>
      <w:r w:rsidR="00AA21C4" w:rsidRPr="0051690A">
        <w:rPr>
          <w:rFonts w:cs="Arial"/>
          <w:b w:val="0"/>
          <w:bCs/>
          <w:szCs w:val="22"/>
          <w:lang w:val="fr-FR"/>
        </w:rPr>
        <w:t xml:space="preserve">’éventuelles </w:t>
      </w:r>
      <w:r w:rsidR="00E3467C" w:rsidRPr="0051690A">
        <w:rPr>
          <w:rFonts w:cs="Arial"/>
          <w:b w:val="0"/>
          <w:bCs/>
          <w:szCs w:val="22"/>
          <w:lang w:val="fr-FR"/>
        </w:rPr>
        <w:t>vérifications sur place.</w:t>
      </w:r>
    </w:p>
    <w:p w14:paraId="669C4F4F" w14:textId="5087E0A9" w:rsidR="00F62F33" w:rsidRDefault="00ED44E6" w:rsidP="008C7E4B">
      <w:pPr>
        <w:pStyle w:val="Heading2"/>
        <w:spacing w:after="240"/>
        <w:jc w:val="both"/>
        <w:rPr>
          <w:rFonts w:cs="Arial"/>
          <w:b w:val="0"/>
          <w:bCs/>
          <w:lang w:val="fr-FR"/>
        </w:rPr>
      </w:pPr>
      <w:r w:rsidRPr="0051690A">
        <w:rPr>
          <w:rFonts w:cs="Arial"/>
          <w:b w:val="0"/>
          <w:bCs/>
          <w:lang w:val="fr-FR"/>
        </w:rPr>
        <w:t xml:space="preserve">Plus </w:t>
      </w:r>
      <w:r w:rsidR="008B2EDF" w:rsidRPr="0051690A">
        <w:rPr>
          <w:rFonts w:cs="Arial"/>
          <w:b w:val="0"/>
          <w:bCs/>
          <w:lang w:val="fr-FR"/>
        </w:rPr>
        <w:t>particulièrement</w:t>
      </w:r>
      <w:r w:rsidRPr="0051690A">
        <w:rPr>
          <w:rFonts w:cs="Arial"/>
          <w:b w:val="0"/>
          <w:bCs/>
          <w:lang w:val="fr-FR"/>
        </w:rPr>
        <w:t>, il</w:t>
      </w:r>
      <w:r w:rsidR="008B2EDF" w:rsidRPr="0051690A">
        <w:rPr>
          <w:rFonts w:cs="Arial"/>
          <w:b w:val="0"/>
          <w:bCs/>
          <w:lang w:val="fr-FR"/>
        </w:rPr>
        <w:t xml:space="preserve">s </w:t>
      </w:r>
      <w:r w:rsidRPr="0051690A">
        <w:rPr>
          <w:rFonts w:cs="Arial"/>
          <w:b w:val="0"/>
          <w:bCs/>
          <w:lang w:val="fr-FR"/>
        </w:rPr>
        <w:t xml:space="preserve">s’engagent à garantir </w:t>
      </w:r>
      <w:r w:rsidR="00ED280F" w:rsidRPr="0051690A">
        <w:rPr>
          <w:rFonts w:cs="Arial"/>
          <w:b w:val="0"/>
          <w:bCs/>
          <w:lang w:val="fr-FR"/>
        </w:rPr>
        <w:t>au Gestionnaire de réseau</w:t>
      </w:r>
      <w:r w:rsidRPr="0051690A">
        <w:rPr>
          <w:rFonts w:cs="Arial"/>
          <w:b w:val="0"/>
          <w:bCs/>
          <w:lang w:val="fr-FR"/>
        </w:rPr>
        <w:t xml:space="preserve"> un accès à l’installation de comptage de</w:t>
      </w:r>
      <w:r w:rsidR="007F6E0C" w:rsidRPr="0051690A">
        <w:rPr>
          <w:rFonts w:cs="Arial"/>
          <w:b w:val="0"/>
          <w:bCs/>
          <w:lang w:val="fr-FR"/>
        </w:rPr>
        <w:t>s</w:t>
      </w:r>
      <w:r w:rsidRPr="0051690A">
        <w:rPr>
          <w:rFonts w:cs="Arial"/>
          <w:b w:val="0"/>
          <w:bCs/>
          <w:lang w:val="fr-FR"/>
        </w:rPr>
        <w:t xml:space="preserve"> </w:t>
      </w:r>
      <w:r w:rsidR="007F6E0C" w:rsidRPr="0051690A">
        <w:rPr>
          <w:rFonts w:cs="Arial"/>
          <w:b w:val="0"/>
          <w:bCs/>
          <w:lang w:val="fr-FR"/>
        </w:rPr>
        <w:t>c</w:t>
      </w:r>
      <w:r w:rsidRPr="0051690A">
        <w:rPr>
          <w:rFonts w:cs="Arial"/>
          <w:b w:val="0"/>
          <w:bCs/>
          <w:lang w:val="fr-FR"/>
        </w:rPr>
        <w:t>entrale</w:t>
      </w:r>
      <w:r w:rsidR="007F6E0C" w:rsidRPr="0051690A">
        <w:rPr>
          <w:rFonts w:cs="Arial"/>
          <w:b w:val="0"/>
          <w:bCs/>
          <w:lang w:val="fr-FR"/>
        </w:rPr>
        <w:t>s</w:t>
      </w:r>
      <w:r w:rsidR="008B2EDF" w:rsidRPr="0051690A">
        <w:rPr>
          <w:rFonts w:cs="Arial"/>
          <w:b w:val="0"/>
          <w:bCs/>
          <w:lang w:val="fr-FR"/>
        </w:rPr>
        <w:t>, conformément à l’article 29(6) de la loi Electricité</w:t>
      </w:r>
      <w:r w:rsidRPr="0051690A">
        <w:rPr>
          <w:rFonts w:cs="Arial"/>
          <w:b w:val="0"/>
          <w:bCs/>
          <w:lang w:val="fr-FR"/>
        </w:rPr>
        <w:t>. Dans le cas où cet accès impliquerait un tiers, notamment lorsque le</w:t>
      </w:r>
      <w:r w:rsidR="008B2EDF" w:rsidRPr="0051690A">
        <w:rPr>
          <w:rFonts w:cs="Arial"/>
          <w:b w:val="0"/>
          <w:bCs/>
          <w:lang w:val="fr-FR"/>
        </w:rPr>
        <w:t>s Partenaires</w:t>
      </w:r>
      <w:r w:rsidRPr="0051690A">
        <w:rPr>
          <w:rFonts w:cs="Arial"/>
          <w:b w:val="0"/>
          <w:bCs/>
          <w:lang w:val="fr-FR"/>
        </w:rPr>
        <w:t xml:space="preserve"> n</w:t>
      </w:r>
      <w:r w:rsidR="008B2EDF" w:rsidRPr="0051690A">
        <w:rPr>
          <w:rFonts w:cs="Arial"/>
          <w:b w:val="0"/>
          <w:bCs/>
          <w:lang w:val="fr-FR"/>
        </w:rPr>
        <w:t xml:space="preserve">e sont </w:t>
      </w:r>
      <w:r w:rsidRPr="0051690A">
        <w:rPr>
          <w:rFonts w:cs="Arial"/>
          <w:b w:val="0"/>
          <w:bCs/>
          <w:lang w:val="fr-FR"/>
        </w:rPr>
        <w:t xml:space="preserve">pas </w:t>
      </w:r>
      <w:r w:rsidR="008B2EDF" w:rsidRPr="0051690A">
        <w:rPr>
          <w:rFonts w:cs="Arial"/>
          <w:b w:val="0"/>
          <w:bCs/>
          <w:lang w:val="fr-FR"/>
        </w:rPr>
        <w:t xml:space="preserve">les uniques </w:t>
      </w:r>
      <w:r w:rsidRPr="0051690A">
        <w:rPr>
          <w:rFonts w:cs="Arial"/>
          <w:b w:val="0"/>
          <w:bCs/>
          <w:lang w:val="fr-FR"/>
        </w:rPr>
        <w:t>propriétaire</w:t>
      </w:r>
      <w:r w:rsidR="008B2EDF" w:rsidRPr="0051690A">
        <w:rPr>
          <w:rFonts w:cs="Arial"/>
          <w:b w:val="0"/>
          <w:bCs/>
          <w:lang w:val="fr-FR"/>
        </w:rPr>
        <w:t>s</w:t>
      </w:r>
      <w:r w:rsidRPr="0051690A">
        <w:rPr>
          <w:rFonts w:cs="Arial"/>
          <w:b w:val="0"/>
          <w:bCs/>
          <w:lang w:val="fr-FR"/>
        </w:rPr>
        <w:t xml:space="preserve"> des lieux où se situe la Centrale, </w:t>
      </w:r>
      <w:r w:rsidR="008B2EDF" w:rsidRPr="0051690A">
        <w:rPr>
          <w:rFonts w:cs="Arial"/>
          <w:b w:val="0"/>
          <w:bCs/>
          <w:lang w:val="fr-FR"/>
        </w:rPr>
        <w:t xml:space="preserve">ces derniers </w:t>
      </w:r>
      <w:r w:rsidRPr="0051690A">
        <w:rPr>
          <w:rFonts w:cs="Arial"/>
          <w:b w:val="0"/>
          <w:bCs/>
          <w:lang w:val="fr-FR"/>
        </w:rPr>
        <w:t>s’engage</w:t>
      </w:r>
      <w:r w:rsidR="008B2EDF" w:rsidRPr="0051690A">
        <w:rPr>
          <w:rFonts w:cs="Arial"/>
          <w:b w:val="0"/>
          <w:bCs/>
          <w:lang w:val="fr-FR"/>
        </w:rPr>
        <w:t>nt</w:t>
      </w:r>
      <w:r w:rsidRPr="0051690A">
        <w:rPr>
          <w:rFonts w:cs="Arial"/>
          <w:b w:val="0"/>
          <w:bCs/>
          <w:lang w:val="fr-FR"/>
        </w:rPr>
        <w:t xml:space="preserve"> à prendre </w:t>
      </w:r>
      <w:r w:rsidR="008B2EDF" w:rsidRPr="0051690A">
        <w:rPr>
          <w:rFonts w:cs="Arial"/>
          <w:b w:val="0"/>
          <w:bCs/>
          <w:lang w:val="fr-FR"/>
        </w:rPr>
        <w:t>leurs</w:t>
      </w:r>
      <w:r w:rsidRPr="0051690A">
        <w:rPr>
          <w:rFonts w:cs="Arial"/>
          <w:b w:val="0"/>
          <w:bCs/>
          <w:lang w:val="fr-FR"/>
        </w:rPr>
        <w:t xml:space="preserve"> dispositions pour que cet accès </w:t>
      </w:r>
      <w:r w:rsidR="00CD6BC6" w:rsidRPr="0051690A">
        <w:rPr>
          <w:rFonts w:cs="Arial"/>
          <w:b w:val="0"/>
          <w:bCs/>
          <w:lang w:val="fr-FR"/>
        </w:rPr>
        <w:t xml:space="preserve">reste </w:t>
      </w:r>
      <w:r w:rsidR="00323555" w:rsidRPr="0051690A">
        <w:rPr>
          <w:rFonts w:cs="Arial"/>
          <w:b w:val="0"/>
          <w:bCs/>
          <w:lang w:val="fr-FR"/>
        </w:rPr>
        <w:t xml:space="preserve">garanti, commode et sans frais </w:t>
      </w:r>
      <w:r w:rsidR="00EE6C11" w:rsidRPr="0051690A">
        <w:rPr>
          <w:rFonts w:cs="Arial"/>
          <w:b w:val="0"/>
          <w:bCs/>
          <w:lang w:val="fr-FR"/>
        </w:rPr>
        <w:t xml:space="preserve">pour </w:t>
      </w:r>
      <w:r w:rsidR="00323555" w:rsidRPr="0051690A">
        <w:rPr>
          <w:rFonts w:cs="Arial"/>
          <w:b w:val="0"/>
          <w:bCs/>
          <w:lang w:val="fr-FR"/>
        </w:rPr>
        <w:t>le Gestionnaire de réseau</w:t>
      </w:r>
      <w:r w:rsidRPr="0051690A">
        <w:rPr>
          <w:rFonts w:cs="Arial"/>
          <w:b w:val="0"/>
          <w:bCs/>
          <w:lang w:val="fr-FR"/>
        </w:rPr>
        <w:t>.</w:t>
      </w:r>
    </w:p>
    <w:p w14:paraId="07C28E96" w14:textId="77777777" w:rsidR="00F62F33" w:rsidRDefault="00F62F33">
      <w:pPr>
        <w:rPr>
          <w:rFonts w:ascii="Arial" w:eastAsiaTheme="majorEastAsia" w:hAnsi="Arial" w:cs="Arial"/>
          <w:bCs/>
          <w:szCs w:val="26"/>
          <w:lang w:eastAsia="en-US"/>
        </w:rPr>
      </w:pPr>
      <w:r>
        <w:rPr>
          <w:rFonts w:cs="Arial"/>
          <w:b/>
          <w:bCs/>
        </w:rPr>
        <w:br w:type="page"/>
      </w:r>
    </w:p>
    <w:p w14:paraId="0AFF08EF" w14:textId="77777777" w:rsidR="00B54F06" w:rsidRPr="00732A54" w:rsidRDefault="00B54F06" w:rsidP="008C7E4B">
      <w:pPr>
        <w:pStyle w:val="Heading1"/>
        <w:spacing w:after="240"/>
        <w:jc w:val="both"/>
        <w:rPr>
          <w:rFonts w:cs="Arial"/>
          <w:sz w:val="22"/>
          <w:szCs w:val="22"/>
          <w:lang w:val="fr-FR"/>
        </w:rPr>
      </w:pPr>
      <w:r w:rsidRPr="00732A54">
        <w:rPr>
          <w:rFonts w:cs="Arial"/>
          <w:sz w:val="22"/>
          <w:szCs w:val="22"/>
          <w:lang w:val="fr-FR"/>
        </w:rPr>
        <w:lastRenderedPageBreak/>
        <w:t>Loi applicable et tribunaux compétents</w:t>
      </w:r>
    </w:p>
    <w:p w14:paraId="750662A2" w14:textId="71A79302" w:rsidR="00B54F06" w:rsidRPr="0051690A" w:rsidRDefault="00B54F06" w:rsidP="008C7E4B">
      <w:pPr>
        <w:pStyle w:val="Heading2"/>
        <w:spacing w:after="240"/>
        <w:jc w:val="both"/>
        <w:rPr>
          <w:rFonts w:cs="Arial"/>
          <w:b w:val="0"/>
          <w:bCs/>
          <w:szCs w:val="22"/>
          <w:lang w:val="fr-FR"/>
        </w:rPr>
      </w:pPr>
      <w:bookmarkStart w:id="5" w:name="OLE_LINK1"/>
      <w:r w:rsidRPr="0051690A">
        <w:rPr>
          <w:rFonts w:cs="Arial"/>
          <w:b w:val="0"/>
          <w:bCs/>
          <w:szCs w:val="22"/>
          <w:lang w:val="fr-FR"/>
        </w:rPr>
        <w:t>La Convention et tous différends ou interprétations relatifs à la Convention seront soumis au droit luxembourgeois.</w:t>
      </w:r>
    </w:p>
    <w:p w14:paraId="72D32A97" w14:textId="5E44F46D" w:rsidR="00006153" w:rsidRDefault="00B54F06" w:rsidP="0056462A">
      <w:pPr>
        <w:pStyle w:val="Heading2"/>
        <w:jc w:val="both"/>
        <w:rPr>
          <w:rFonts w:cs="Arial"/>
          <w:b w:val="0"/>
          <w:bCs/>
          <w:szCs w:val="22"/>
          <w:lang w:val="fr-FR"/>
        </w:rPr>
      </w:pPr>
      <w:r w:rsidRPr="0051690A">
        <w:rPr>
          <w:rFonts w:cs="Arial"/>
          <w:b w:val="0"/>
          <w:bCs/>
          <w:szCs w:val="22"/>
          <w:lang w:val="fr-FR"/>
        </w:rPr>
        <w:t>Toutes les contestations qui pourraient naître de l'application de la présente Convention seront de la compétence des tribunaux de l’arrondissement judiciaire de Luxembourg-</w:t>
      </w:r>
      <w:r w:rsidR="00BC32A0" w:rsidRPr="0051690A">
        <w:rPr>
          <w:rFonts w:cs="Arial"/>
          <w:b w:val="0"/>
          <w:bCs/>
          <w:szCs w:val="22"/>
          <w:lang w:val="fr-FR"/>
        </w:rPr>
        <w:t>V</w:t>
      </w:r>
      <w:r w:rsidRPr="0051690A">
        <w:rPr>
          <w:rFonts w:cs="Arial"/>
          <w:b w:val="0"/>
          <w:bCs/>
          <w:szCs w:val="22"/>
          <w:lang w:val="fr-FR"/>
        </w:rPr>
        <w:t>ille.</w:t>
      </w:r>
      <w:bookmarkEnd w:id="5"/>
    </w:p>
    <w:p w14:paraId="339C7FEE" w14:textId="15E4A20F" w:rsidR="0056462A" w:rsidRDefault="0056462A" w:rsidP="0056462A">
      <w:pPr>
        <w:rPr>
          <w:lang w:eastAsia="en-US"/>
        </w:rPr>
      </w:pPr>
    </w:p>
    <w:p w14:paraId="77AB25BF" w14:textId="77777777" w:rsidR="00672D46" w:rsidRDefault="00672D46" w:rsidP="0056462A">
      <w:pPr>
        <w:rPr>
          <w:lang w:eastAsia="en-US"/>
        </w:rPr>
      </w:pPr>
    </w:p>
    <w:p w14:paraId="5EF407D6" w14:textId="77777777" w:rsidR="00445D1E" w:rsidRDefault="00445D1E" w:rsidP="00445D1E">
      <w:pPr>
        <w:rPr>
          <w:rFonts w:ascii="Arial" w:eastAsia="Arial" w:hAnsi="Arial" w:cs="Arial"/>
          <w:lang w:val="fr"/>
        </w:rPr>
      </w:pPr>
      <w:r w:rsidRPr="48AAEA47">
        <w:rPr>
          <w:rFonts w:ascii="Arial" w:eastAsia="Arial" w:hAnsi="Arial" w:cs="Arial"/>
          <w:lang w:val="fr"/>
        </w:rPr>
        <w:t xml:space="preserve">Le </w:t>
      </w:r>
      <w:r w:rsidRPr="7A189CF3">
        <w:rPr>
          <w:rFonts w:ascii="Arial" w:eastAsia="Arial" w:hAnsi="Arial" w:cs="Arial"/>
          <w:lang w:val="fr"/>
        </w:rPr>
        <w:t>Gestionnaire du Réseau</w:t>
      </w:r>
    </w:p>
    <w:p w14:paraId="52DD8BB6" w14:textId="77777777" w:rsidR="00445D1E" w:rsidRDefault="00445D1E" w:rsidP="00445D1E">
      <w:pPr>
        <w:rPr>
          <w:rFonts w:ascii="Arial" w:eastAsia="Arial" w:hAnsi="Arial" w:cs="Arial"/>
          <w:lang w:val="fr"/>
        </w:rPr>
      </w:pPr>
    </w:p>
    <w:p w14:paraId="34862536" w14:textId="77777777" w:rsidR="00672D46" w:rsidRDefault="00672D46" w:rsidP="00445D1E">
      <w:pPr>
        <w:rPr>
          <w:rFonts w:ascii="Arial" w:eastAsia="Arial" w:hAnsi="Arial" w:cs="Arial"/>
          <w:lang w:val="fr"/>
        </w:rPr>
      </w:pPr>
    </w:p>
    <w:p w14:paraId="18459F55" w14:textId="77777777" w:rsidR="00445D1E" w:rsidRPr="00465A89" w:rsidRDefault="00445D1E" w:rsidP="00445D1E">
      <w:pPr>
        <w:rPr>
          <w:rFonts w:ascii="Arial" w:eastAsia="Arial" w:hAnsi="Arial" w:cs="Arial"/>
        </w:rPr>
      </w:pPr>
      <w:r w:rsidRPr="00465A89">
        <w:rPr>
          <w:rFonts w:ascii="Arial" w:eastAsia="Arial" w:hAnsi="Arial" w:cs="Arial"/>
        </w:rPr>
        <w:t>…............................</w:t>
      </w:r>
      <w:r w:rsidRPr="00465A89">
        <w:tab/>
      </w:r>
      <w:r w:rsidRPr="00465A89">
        <w:tab/>
      </w:r>
      <w:r w:rsidRPr="00465A89">
        <w:rPr>
          <w:rFonts w:ascii="Arial" w:eastAsia="Arial" w:hAnsi="Arial" w:cs="Arial"/>
        </w:rPr>
        <w:t>….............................</w:t>
      </w:r>
    </w:p>
    <w:p w14:paraId="41FE4E08" w14:textId="77777777" w:rsidR="00445D1E" w:rsidRPr="00465A89" w:rsidRDefault="00445D1E" w:rsidP="00445D1E">
      <w:pPr>
        <w:rPr>
          <w:rFonts w:ascii="Arial" w:eastAsia="Arial" w:hAnsi="Arial" w:cs="Arial"/>
        </w:rPr>
      </w:pPr>
      <w:r w:rsidRPr="00465A89">
        <w:rPr>
          <w:rFonts w:ascii="Arial" w:eastAsia="Arial" w:hAnsi="Arial" w:cs="Arial"/>
        </w:rPr>
        <w:t>Conny METZ</w:t>
      </w:r>
      <w:r w:rsidRPr="00465A89">
        <w:tab/>
      </w:r>
      <w:r w:rsidRPr="00465A89">
        <w:tab/>
      </w:r>
      <w:r w:rsidRPr="00465A89">
        <w:tab/>
      </w:r>
      <w:r w:rsidRPr="00465A89">
        <w:rPr>
          <w:rFonts w:ascii="Arial" w:eastAsia="Arial" w:hAnsi="Arial" w:cs="Arial"/>
        </w:rPr>
        <w:t>Daniel CHRISTNACH</w:t>
      </w:r>
    </w:p>
    <w:p w14:paraId="54044DB1" w14:textId="77777777" w:rsidR="00445D1E" w:rsidRPr="00465A89" w:rsidRDefault="00445D1E" w:rsidP="00445D1E">
      <w:pPr>
        <w:rPr>
          <w:rFonts w:ascii="Arial" w:eastAsia="Arial" w:hAnsi="Arial" w:cs="Arial"/>
          <w:lang w:val="en-GB"/>
        </w:rPr>
      </w:pPr>
      <w:r w:rsidRPr="00064CF0">
        <w:rPr>
          <w:rFonts w:ascii="Arial" w:eastAsia="Arial" w:hAnsi="Arial" w:cs="Arial"/>
          <w:sz w:val="18"/>
          <w:szCs w:val="18"/>
          <w:lang w:val="en-GB"/>
        </w:rPr>
        <w:t>Responsable Service Contrats</w:t>
      </w:r>
      <w:r w:rsidRPr="00377531">
        <w:rPr>
          <w:lang w:val="en-GB"/>
        </w:rPr>
        <w:tab/>
      </w:r>
      <w:r w:rsidRPr="00465A89">
        <w:rPr>
          <w:rFonts w:ascii="Arial" w:eastAsia="Arial" w:hAnsi="Arial" w:cs="Arial"/>
          <w:sz w:val="18"/>
          <w:szCs w:val="18"/>
          <w:lang w:val="en-GB"/>
        </w:rPr>
        <w:t>Head of Customer Service</w:t>
      </w:r>
    </w:p>
    <w:p w14:paraId="69D933BB" w14:textId="77777777" w:rsidR="001F68A2" w:rsidRPr="00967707" w:rsidRDefault="001F68A2" w:rsidP="008C7E4B">
      <w:pPr>
        <w:spacing w:before="240" w:line="240" w:lineRule="auto"/>
        <w:jc w:val="both"/>
        <w:rPr>
          <w:rFonts w:ascii="Arial" w:hAnsi="Arial" w:cs="Arial"/>
          <w:b/>
          <w:lang w:val="en-GB"/>
        </w:rPr>
      </w:pPr>
    </w:p>
    <w:p w14:paraId="0DE5F037" w14:textId="77777777" w:rsidR="001F68A2" w:rsidRPr="00967707" w:rsidRDefault="001F68A2" w:rsidP="008C7E4B">
      <w:pPr>
        <w:spacing w:before="240" w:line="240" w:lineRule="auto"/>
        <w:jc w:val="both"/>
        <w:rPr>
          <w:rFonts w:ascii="Arial" w:hAnsi="Arial" w:cs="Arial"/>
          <w:b/>
          <w:lang w:val="en-GB"/>
        </w:rPr>
      </w:pPr>
    </w:p>
    <w:p w14:paraId="270F13CF" w14:textId="77777777" w:rsidR="001F68A2" w:rsidRPr="00967707" w:rsidRDefault="001F68A2" w:rsidP="008C7E4B">
      <w:pPr>
        <w:spacing w:before="240" w:line="240" w:lineRule="auto"/>
        <w:jc w:val="both"/>
        <w:rPr>
          <w:rFonts w:ascii="Arial" w:hAnsi="Arial" w:cs="Arial"/>
          <w:b/>
          <w:lang w:val="en-GB"/>
        </w:rPr>
        <w:sectPr w:rsidR="001F68A2" w:rsidRPr="00967707" w:rsidSect="00E2574C">
          <w:headerReference w:type="default" r:id="rId12"/>
          <w:footerReference w:type="even" r:id="rId13"/>
          <w:footerReference w:type="default" r:id="rId14"/>
          <w:headerReference w:type="first" r:id="rId15"/>
          <w:footerReference w:type="first" r:id="rId16"/>
          <w:pgSz w:w="11907" w:h="16840" w:code="9"/>
          <w:pgMar w:top="1843" w:right="1418" w:bottom="1438" w:left="1418" w:header="1021" w:footer="264" w:gutter="0"/>
          <w:pgNumType w:start="1"/>
          <w:cols w:space="340"/>
          <w:docGrid w:linePitch="299"/>
        </w:sectPr>
      </w:pPr>
    </w:p>
    <w:p w14:paraId="1FD899E1" w14:textId="2CA866E1" w:rsidR="00E06079" w:rsidRDefault="00276F14" w:rsidP="00E06079">
      <w:pPr>
        <w:jc w:val="center"/>
        <w:rPr>
          <w:rFonts w:ascii="Arial" w:hAnsi="Arial" w:cs="Arial"/>
          <w:b/>
          <w:sz w:val="28"/>
          <w:szCs w:val="20"/>
        </w:rPr>
      </w:pPr>
      <w:r w:rsidRPr="0051690A">
        <w:rPr>
          <w:rFonts w:ascii="Arial" w:hAnsi="Arial" w:cs="Arial"/>
          <w:b/>
          <w:sz w:val="28"/>
          <w:szCs w:val="20"/>
        </w:rPr>
        <w:lastRenderedPageBreak/>
        <w:t xml:space="preserve">ANNEXE </w:t>
      </w:r>
      <w:r w:rsidR="00E91275" w:rsidRPr="0051690A">
        <w:rPr>
          <w:rFonts w:ascii="Arial" w:hAnsi="Arial" w:cs="Arial"/>
          <w:b/>
          <w:sz w:val="28"/>
          <w:szCs w:val="20"/>
        </w:rPr>
        <w:t>1</w:t>
      </w:r>
      <w:r w:rsidRPr="0051690A">
        <w:rPr>
          <w:rFonts w:ascii="Arial" w:hAnsi="Arial" w:cs="Arial"/>
          <w:b/>
          <w:sz w:val="28"/>
          <w:szCs w:val="20"/>
        </w:rPr>
        <w:t xml:space="preserve">: </w:t>
      </w:r>
      <w:r w:rsidR="00E91275" w:rsidRPr="0051690A">
        <w:rPr>
          <w:rFonts w:ascii="Arial" w:hAnsi="Arial" w:cs="Arial"/>
          <w:b/>
          <w:sz w:val="28"/>
          <w:szCs w:val="20"/>
        </w:rPr>
        <w:t>PARTENAIRE</w:t>
      </w:r>
      <w:r w:rsidR="00E06079">
        <w:rPr>
          <w:rFonts w:ascii="Arial" w:hAnsi="Arial" w:cs="Arial"/>
          <w:b/>
          <w:sz w:val="28"/>
          <w:szCs w:val="20"/>
        </w:rPr>
        <w:t>S</w:t>
      </w:r>
    </w:p>
    <w:p w14:paraId="61041947" w14:textId="77777777" w:rsidR="002861B2" w:rsidRDefault="002861B2" w:rsidP="00E06079">
      <w:pPr>
        <w:jc w:val="center"/>
        <w:rPr>
          <w:rFonts w:ascii="Arial" w:hAnsi="Arial" w:cs="Arial"/>
          <w:b/>
          <w:sz w:val="24"/>
          <w:szCs w:val="18"/>
        </w:rPr>
      </w:pPr>
    </w:p>
    <w:tbl>
      <w:tblPr>
        <w:tblStyle w:val="TableGrid"/>
        <w:tblpPr w:leftFromText="180" w:rightFromText="180" w:vertAnchor="page" w:horzAnchor="margin" w:tblpXSpec="center" w:tblpY="2950"/>
        <w:tblW w:w="5000" w:type="pct"/>
        <w:tblBorders>
          <w:top w:val="none" w:sz="0" w:space="0" w:color="auto"/>
          <w:left w:val="none" w:sz="0" w:space="0" w:color="auto"/>
          <w:bottom w:val="none" w:sz="0" w:space="0" w:color="auto"/>
          <w:right w:val="none" w:sz="0" w:space="0" w:color="auto"/>
          <w:insideV w:val="single" w:sz="4" w:space="0" w:color="D9D9D9" w:themeColor="background1" w:themeShade="D9"/>
        </w:tblBorders>
        <w:tblLook w:val="04A0" w:firstRow="1" w:lastRow="0" w:firstColumn="1" w:lastColumn="0" w:noHBand="0" w:noVBand="1"/>
      </w:tblPr>
      <w:tblGrid>
        <w:gridCol w:w="2170"/>
        <w:gridCol w:w="2647"/>
        <w:gridCol w:w="3211"/>
        <w:gridCol w:w="2986"/>
        <w:gridCol w:w="1748"/>
      </w:tblGrid>
      <w:tr w:rsidR="003D01B1" w:rsidRPr="0051690A" w14:paraId="14F94478" w14:textId="77777777" w:rsidTr="003D01B1">
        <w:trPr>
          <w:trHeight w:val="397"/>
        </w:trPr>
        <w:tc>
          <w:tcPr>
            <w:tcW w:w="850" w:type="pct"/>
            <w:shd w:val="clear" w:color="auto" w:fill="EAF1DD" w:themeFill="accent3" w:themeFillTint="33"/>
            <w:vAlign w:val="center"/>
          </w:tcPr>
          <w:p w14:paraId="42ECDF15" w14:textId="77777777" w:rsidR="003D01B1" w:rsidRPr="0051690A" w:rsidRDefault="003D01B1" w:rsidP="003D01B1">
            <w:pPr>
              <w:jc w:val="center"/>
              <w:rPr>
                <w:rFonts w:ascii="Arial" w:hAnsi="Arial" w:cs="Arial"/>
                <w:b/>
                <w:sz w:val="20"/>
                <w:szCs w:val="20"/>
              </w:rPr>
            </w:pPr>
            <w:r>
              <w:rPr>
                <w:rFonts w:ascii="Arial" w:hAnsi="Arial" w:cs="Arial"/>
                <w:b/>
                <w:sz w:val="20"/>
                <w:szCs w:val="20"/>
              </w:rPr>
              <w:t>Dénommé</w:t>
            </w:r>
          </w:p>
        </w:tc>
        <w:tc>
          <w:tcPr>
            <w:tcW w:w="1037" w:type="pct"/>
            <w:vAlign w:val="center"/>
          </w:tcPr>
          <w:p w14:paraId="1436F2F6" w14:textId="77777777" w:rsidR="003D01B1" w:rsidRPr="0051690A" w:rsidRDefault="003D01B1" w:rsidP="003D01B1">
            <w:pPr>
              <w:jc w:val="center"/>
              <w:rPr>
                <w:rFonts w:ascii="Arial" w:hAnsi="Arial" w:cs="Arial"/>
                <w:b/>
                <w:sz w:val="20"/>
                <w:szCs w:val="20"/>
              </w:rPr>
            </w:pPr>
            <w:r w:rsidRPr="0051690A">
              <w:rPr>
                <w:rFonts w:ascii="Arial" w:hAnsi="Arial" w:cs="Arial"/>
                <w:b/>
                <w:sz w:val="20"/>
                <w:szCs w:val="20"/>
              </w:rPr>
              <w:t>Nom et prénom</w:t>
            </w:r>
            <w:r>
              <w:rPr>
                <w:rFonts w:ascii="Arial" w:hAnsi="Arial" w:cs="Arial"/>
                <w:b/>
                <w:sz w:val="20"/>
                <w:szCs w:val="20"/>
              </w:rPr>
              <w:t xml:space="preserve"> du partenaire</w:t>
            </w:r>
          </w:p>
        </w:tc>
        <w:tc>
          <w:tcPr>
            <w:tcW w:w="1258" w:type="pct"/>
            <w:vAlign w:val="center"/>
          </w:tcPr>
          <w:p w14:paraId="1B13820A" w14:textId="77777777" w:rsidR="003D01B1" w:rsidRPr="0051690A" w:rsidRDefault="003D01B1" w:rsidP="003D01B1">
            <w:pPr>
              <w:jc w:val="center"/>
              <w:rPr>
                <w:rFonts w:ascii="Arial" w:hAnsi="Arial" w:cs="Arial"/>
                <w:b/>
                <w:sz w:val="20"/>
                <w:szCs w:val="20"/>
              </w:rPr>
            </w:pPr>
            <w:r w:rsidRPr="0051690A">
              <w:rPr>
                <w:rFonts w:ascii="Arial" w:hAnsi="Arial" w:cs="Arial"/>
                <w:b/>
                <w:sz w:val="20"/>
                <w:szCs w:val="20"/>
              </w:rPr>
              <w:t>Adresse</w:t>
            </w:r>
            <w:r>
              <w:rPr>
                <w:rFonts w:ascii="Arial" w:hAnsi="Arial" w:cs="Arial"/>
                <w:b/>
                <w:sz w:val="20"/>
                <w:szCs w:val="20"/>
              </w:rPr>
              <w:t xml:space="preserve"> du partenaire</w:t>
            </w:r>
          </w:p>
        </w:tc>
        <w:tc>
          <w:tcPr>
            <w:tcW w:w="1170" w:type="pct"/>
            <w:vAlign w:val="center"/>
          </w:tcPr>
          <w:p w14:paraId="567075B9" w14:textId="77777777" w:rsidR="003D01B1" w:rsidRPr="0051690A" w:rsidRDefault="003D01B1" w:rsidP="003D01B1">
            <w:pPr>
              <w:jc w:val="center"/>
              <w:rPr>
                <w:rFonts w:ascii="Arial" w:hAnsi="Arial" w:cs="Arial"/>
                <w:b/>
                <w:sz w:val="20"/>
                <w:szCs w:val="20"/>
              </w:rPr>
            </w:pPr>
            <w:r w:rsidRPr="006B641B">
              <w:rPr>
                <w:rFonts w:ascii="Arial" w:hAnsi="Arial" w:cs="Arial"/>
                <w:b/>
                <w:sz w:val="20"/>
                <w:szCs w:val="20"/>
              </w:rPr>
              <w:t xml:space="preserve">Point de fourniture </w:t>
            </w:r>
            <w:r>
              <w:rPr>
                <w:rFonts w:ascii="Arial" w:hAnsi="Arial" w:cs="Arial"/>
                <w:b/>
                <w:sz w:val="20"/>
                <w:szCs w:val="20"/>
              </w:rPr>
              <w:t xml:space="preserve">d’injection </w:t>
            </w:r>
          </w:p>
        </w:tc>
        <w:tc>
          <w:tcPr>
            <w:tcW w:w="685" w:type="pct"/>
          </w:tcPr>
          <w:p w14:paraId="33612DF9" w14:textId="77777777" w:rsidR="003D01B1" w:rsidRDefault="003D01B1" w:rsidP="003D01B1">
            <w:pPr>
              <w:jc w:val="center"/>
              <w:rPr>
                <w:rFonts w:ascii="Arial" w:hAnsi="Arial" w:cs="Arial"/>
                <w:b/>
                <w:sz w:val="20"/>
                <w:szCs w:val="20"/>
              </w:rPr>
            </w:pPr>
            <w:r>
              <w:rPr>
                <w:rFonts w:ascii="Arial" w:hAnsi="Arial" w:cs="Arial"/>
                <w:b/>
                <w:sz w:val="20"/>
                <w:szCs w:val="20"/>
              </w:rPr>
              <w:t>Batterie</w:t>
            </w:r>
          </w:p>
          <w:p w14:paraId="322D7549" w14:textId="77777777" w:rsidR="003D01B1" w:rsidRPr="00BC4141" w:rsidRDefault="003D01B1" w:rsidP="003D01B1">
            <w:pPr>
              <w:jc w:val="center"/>
              <w:rPr>
                <w:rFonts w:ascii="Arial" w:hAnsi="Arial" w:cs="Arial"/>
                <w:bCs/>
                <w:sz w:val="20"/>
                <w:szCs w:val="20"/>
              </w:rPr>
            </w:pPr>
            <w:r w:rsidRPr="007907DE">
              <w:rPr>
                <w:rFonts w:ascii="Arial" w:hAnsi="Arial" w:cs="Arial"/>
                <w:bCs/>
                <w:sz w:val="14"/>
                <w:szCs w:val="14"/>
              </w:rPr>
              <w:t>(cocher si dispo</w:t>
            </w:r>
            <w:r>
              <w:rPr>
                <w:rFonts w:ascii="Arial" w:hAnsi="Arial" w:cs="Arial"/>
                <w:bCs/>
                <w:sz w:val="14"/>
                <w:szCs w:val="14"/>
              </w:rPr>
              <w:t>nible</w:t>
            </w:r>
            <w:r w:rsidRPr="007907DE">
              <w:rPr>
                <w:rFonts w:ascii="Arial" w:hAnsi="Arial" w:cs="Arial"/>
                <w:bCs/>
                <w:sz w:val="14"/>
                <w:szCs w:val="14"/>
              </w:rPr>
              <w:t>)</w:t>
            </w:r>
            <w:r w:rsidRPr="00BC4141">
              <w:rPr>
                <w:rFonts w:ascii="Arial" w:hAnsi="Arial" w:cs="Arial"/>
                <w:bCs/>
                <w:sz w:val="20"/>
                <w:szCs w:val="20"/>
              </w:rPr>
              <w:t xml:space="preserve"> </w:t>
            </w:r>
          </w:p>
        </w:tc>
      </w:tr>
      <w:tr w:rsidR="003D01B1" w:rsidRPr="002E77BD" w14:paraId="00BD1606" w14:textId="77777777" w:rsidTr="003D01B1">
        <w:trPr>
          <w:trHeight w:val="703"/>
        </w:trPr>
        <w:tc>
          <w:tcPr>
            <w:tcW w:w="850" w:type="pct"/>
            <w:shd w:val="clear" w:color="auto" w:fill="EAF1DD" w:themeFill="accent3" w:themeFillTint="33"/>
            <w:vAlign w:val="center"/>
          </w:tcPr>
          <w:p w14:paraId="39C465FE" w14:textId="77777777" w:rsidR="003D01B1" w:rsidRPr="0024091F" w:rsidRDefault="003D01B1" w:rsidP="003D01B1">
            <w:pPr>
              <w:jc w:val="center"/>
              <w:rPr>
                <w:rFonts w:ascii="Arial" w:hAnsi="Arial" w:cs="Arial"/>
                <w:b/>
                <w:sz w:val="18"/>
                <w:szCs w:val="18"/>
                <w:lang w:val="de-DE"/>
              </w:rPr>
            </w:pPr>
            <w:r>
              <w:rPr>
                <w:rFonts w:ascii="Arial" w:hAnsi="Arial" w:cs="Arial"/>
                <w:b/>
                <w:sz w:val="18"/>
                <w:szCs w:val="18"/>
                <w:lang w:val="de-DE"/>
              </w:rPr>
              <w:t>P1</w:t>
            </w:r>
          </w:p>
        </w:tc>
        <w:tc>
          <w:tcPr>
            <w:tcW w:w="1037" w:type="pct"/>
            <w:vAlign w:val="center"/>
          </w:tcPr>
          <w:p w14:paraId="3E89962B" w14:textId="77777777" w:rsidR="003D01B1" w:rsidRPr="002E77BD" w:rsidRDefault="003D01B1" w:rsidP="003D01B1">
            <w:pPr>
              <w:rPr>
                <w:rFonts w:ascii="Arial" w:hAnsi="Arial" w:cs="Arial"/>
                <w:bCs/>
                <w:sz w:val="18"/>
                <w:szCs w:val="18"/>
                <w:lang w:val="de-DE"/>
              </w:rPr>
            </w:pPr>
          </w:p>
        </w:tc>
        <w:tc>
          <w:tcPr>
            <w:tcW w:w="1258" w:type="pct"/>
            <w:shd w:val="clear" w:color="auto" w:fill="auto"/>
            <w:vAlign w:val="center"/>
          </w:tcPr>
          <w:p w14:paraId="3F52C1BE" w14:textId="77777777" w:rsidR="003D01B1" w:rsidRPr="002E77BD" w:rsidRDefault="003D01B1" w:rsidP="003D01B1">
            <w:pPr>
              <w:rPr>
                <w:rFonts w:ascii="Arial" w:hAnsi="Arial" w:cs="Arial"/>
                <w:b/>
                <w:sz w:val="20"/>
                <w:szCs w:val="20"/>
                <w:lang w:val="de-DE"/>
              </w:rPr>
            </w:pPr>
          </w:p>
        </w:tc>
        <w:tc>
          <w:tcPr>
            <w:tcW w:w="1170" w:type="pct"/>
            <w:vAlign w:val="center"/>
          </w:tcPr>
          <w:p w14:paraId="64DF72DC" w14:textId="77777777" w:rsidR="003D01B1" w:rsidRPr="002E77BD" w:rsidRDefault="003D01B1" w:rsidP="003D01B1">
            <w:pPr>
              <w:rPr>
                <w:rFonts w:ascii="Arial" w:hAnsi="Arial" w:cs="Arial"/>
                <w:b/>
                <w:sz w:val="20"/>
                <w:szCs w:val="20"/>
                <w:lang w:val="de-DE"/>
              </w:rPr>
            </w:pPr>
          </w:p>
        </w:tc>
        <w:tc>
          <w:tcPr>
            <w:tcW w:w="685" w:type="pct"/>
            <w:vAlign w:val="center"/>
          </w:tcPr>
          <w:p w14:paraId="6B463DC8" w14:textId="77777777" w:rsidR="003D01B1" w:rsidRPr="002E77BD" w:rsidRDefault="008F7C4C" w:rsidP="003D01B1">
            <w:pPr>
              <w:jc w:val="center"/>
              <w:rPr>
                <w:rFonts w:ascii="Arial" w:hAnsi="Arial" w:cs="Arial"/>
                <w:b/>
                <w:sz w:val="20"/>
                <w:szCs w:val="20"/>
                <w:lang w:val="de-DE"/>
              </w:rPr>
            </w:pPr>
            <w:sdt>
              <w:sdtPr>
                <w:rPr>
                  <w:rFonts w:ascii="Arial" w:hAnsi="Arial" w:cs="Arial"/>
                  <w:sz w:val="20"/>
                  <w:szCs w:val="20"/>
                </w:rPr>
                <w:id w:val="-1310935505"/>
                <w14:checkbox>
                  <w14:checked w14:val="0"/>
                  <w14:checkedState w14:val="2612" w14:font="MS Gothic"/>
                  <w14:uncheckedState w14:val="2610" w14:font="MS Gothic"/>
                </w14:checkbox>
              </w:sdtPr>
              <w:sdtEndPr/>
              <w:sdtContent>
                <w:r w:rsidR="003D01B1">
                  <w:rPr>
                    <w:rFonts w:ascii="MS Gothic" w:eastAsia="MS Gothic" w:hAnsi="MS Gothic" w:cs="Arial" w:hint="eastAsia"/>
                    <w:sz w:val="20"/>
                    <w:szCs w:val="20"/>
                  </w:rPr>
                  <w:t>☐</w:t>
                </w:r>
              </w:sdtContent>
            </w:sdt>
          </w:p>
        </w:tc>
      </w:tr>
      <w:tr w:rsidR="003D01B1" w:rsidRPr="002E77BD" w14:paraId="1E9A0076" w14:textId="77777777" w:rsidTr="003D01B1">
        <w:trPr>
          <w:trHeight w:val="713"/>
        </w:trPr>
        <w:tc>
          <w:tcPr>
            <w:tcW w:w="850" w:type="pct"/>
            <w:shd w:val="clear" w:color="auto" w:fill="EAF1DD" w:themeFill="accent3" w:themeFillTint="33"/>
            <w:vAlign w:val="center"/>
          </w:tcPr>
          <w:p w14:paraId="71029B19" w14:textId="77777777" w:rsidR="003D01B1" w:rsidRPr="0024091F" w:rsidRDefault="003D01B1" w:rsidP="003D01B1">
            <w:pPr>
              <w:jc w:val="center"/>
              <w:rPr>
                <w:rFonts w:ascii="Arial" w:hAnsi="Arial" w:cs="Arial"/>
                <w:b/>
                <w:sz w:val="18"/>
                <w:szCs w:val="18"/>
                <w:lang w:val="de-DE"/>
              </w:rPr>
            </w:pPr>
            <w:r>
              <w:rPr>
                <w:rFonts w:ascii="Arial" w:hAnsi="Arial" w:cs="Arial"/>
                <w:b/>
                <w:sz w:val="18"/>
                <w:szCs w:val="18"/>
                <w:lang w:val="de-DE"/>
              </w:rPr>
              <w:t>P2</w:t>
            </w:r>
          </w:p>
        </w:tc>
        <w:tc>
          <w:tcPr>
            <w:tcW w:w="1037" w:type="pct"/>
            <w:shd w:val="clear" w:color="auto" w:fill="F2F2F2" w:themeFill="background1" w:themeFillShade="F2"/>
            <w:vAlign w:val="center"/>
          </w:tcPr>
          <w:p w14:paraId="0C0513C2" w14:textId="77777777" w:rsidR="003D01B1" w:rsidRDefault="003D01B1" w:rsidP="003D01B1">
            <w:pPr>
              <w:rPr>
                <w:rFonts w:ascii="Arial" w:hAnsi="Arial" w:cs="Arial"/>
                <w:bCs/>
                <w:sz w:val="18"/>
                <w:szCs w:val="18"/>
                <w:lang w:val="de-DE"/>
              </w:rPr>
            </w:pPr>
          </w:p>
        </w:tc>
        <w:tc>
          <w:tcPr>
            <w:tcW w:w="1258" w:type="pct"/>
            <w:shd w:val="clear" w:color="auto" w:fill="F2F2F2" w:themeFill="background1" w:themeFillShade="F2"/>
            <w:vAlign w:val="center"/>
          </w:tcPr>
          <w:p w14:paraId="39D3BA4A" w14:textId="77777777" w:rsidR="003D01B1" w:rsidRDefault="003D01B1" w:rsidP="003D01B1">
            <w:pPr>
              <w:rPr>
                <w:rFonts w:ascii="Arial" w:hAnsi="Arial" w:cs="Arial"/>
                <w:bCs/>
                <w:sz w:val="20"/>
                <w:szCs w:val="20"/>
                <w:lang w:val="de-DE"/>
              </w:rPr>
            </w:pPr>
          </w:p>
        </w:tc>
        <w:tc>
          <w:tcPr>
            <w:tcW w:w="1170" w:type="pct"/>
            <w:shd w:val="clear" w:color="auto" w:fill="F2F2F2" w:themeFill="background1" w:themeFillShade="F2"/>
            <w:vAlign w:val="center"/>
          </w:tcPr>
          <w:p w14:paraId="0A9E874C" w14:textId="77777777" w:rsidR="003D01B1" w:rsidRPr="006B26D0" w:rsidRDefault="003D01B1" w:rsidP="003D01B1">
            <w:pPr>
              <w:rPr>
                <w:rFonts w:ascii="Arial" w:hAnsi="Arial" w:cs="Arial"/>
                <w:b/>
                <w:sz w:val="20"/>
                <w:szCs w:val="20"/>
                <w:lang w:val="de-DE"/>
              </w:rPr>
            </w:pPr>
          </w:p>
        </w:tc>
        <w:tc>
          <w:tcPr>
            <w:tcW w:w="685" w:type="pct"/>
            <w:shd w:val="clear" w:color="auto" w:fill="F2F2F2" w:themeFill="background1" w:themeFillShade="F2"/>
            <w:vAlign w:val="center"/>
          </w:tcPr>
          <w:p w14:paraId="7EB91CFD" w14:textId="77777777" w:rsidR="003D01B1" w:rsidRPr="002E77BD" w:rsidRDefault="008F7C4C" w:rsidP="003D01B1">
            <w:pPr>
              <w:jc w:val="center"/>
              <w:rPr>
                <w:rFonts w:ascii="Arial" w:hAnsi="Arial" w:cs="Arial"/>
                <w:b/>
                <w:sz w:val="20"/>
                <w:szCs w:val="20"/>
                <w:lang w:val="de-DE"/>
              </w:rPr>
            </w:pPr>
            <w:sdt>
              <w:sdtPr>
                <w:rPr>
                  <w:rFonts w:ascii="Arial" w:hAnsi="Arial" w:cs="Arial"/>
                  <w:sz w:val="20"/>
                  <w:szCs w:val="20"/>
                </w:rPr>
                <w:id w:val="-1670942943"/>
                <w14:checkbox>
                  <w14:checked w14:val="0"/>
                  <w14:checkedState w14:val="2612" w14:font="MS Gothic"/>
                  <w14:uncheckedState w14:val="2610" w14:font="MS Gothic"/>
                </w14:checkbox>
              </w:sdtPr>
              <w:sdtEndPr/>
              <w:sdtContent>
                <w:r w:rsidR="003D01B1">
                  <w:rPr>
                    <w:rFonts w:ascii="MS Gothic" w:eastAsia="MS Gothic" w:hAnsi="MS Gothic" w:cs="Arial" w:hint="eastAsia"/>
                    <w:sz w:val="20"/>
                    <w:szCs w:val="20"/>
                  </w:rPr>
                  <w:t>☐</w:t>
                </w:r>
              </w:sdtContent>
            </w:sdt>
          </w:p>
        </w:tc>
      </w:tr>
      <w:tr w:rsidR="003D01B1" w:rsidRPr="002E77BD" w14:paraId="12475A41" w14:textId="77777777" w:rsidTr="003D01B1">
        <w:trPr>
          <w:trHeight w:val="711"/>
        </w:trPr>
        <w:tc>
          <w:tcPr>
            <w:tcW w:w="850" w:type="pct"/>
            <w:shd w:val="clear" w:color="auto" w:fill="EAF1DD" w:themeFill="accent3" w:themeFillTint="33"/>
            <w:vAlign w:val="center"/>
          </w:tcPr>
          <w:p w14:paraId="15106DBC" w14:textId="77777777" w:rsidR="003D01B1" w:rsidRPr="0024091F" w:rsidRDefault="003D01B1" w:rsidP="003D01B1">
            <w:pPr>
              <w:jc w:val="center"/>
              <w:rPr>
                <w:rFonts w:ascii="Arial" w:hAnsi="Arial" w:cs="Arial"/>
                <w:b/>
                <w:sz w:val="20"/>
                <w:szCs w:val="20"/>
                <w:lang w:val="de-DE"/>
              </w:rPr>
            </w:pPr>
            <w:r>
              <w:rPr>
                <w:rFonts w:ascii="Arial" w:hAnsi="Arial" w:cs="Arial"/>
                <w:b/>
                <w:sz w:val="20"/>
                <w:szCs w:val="20"/>
                <w:lang w:val="de-DE"/>
              </w:rPr>
              <w:t>P3</w:t>
            </w:r>
          </w:p>
        </w:tc>
        <w:tc>
          <w:tcPr>
            <w:tcW w:w="1037" w:type="pct"/>
            <w:vAlign w:val="center"/>
          </w:tcPr>
          <w:p w14:paraId="324E87FC" w14:textId="77777777" w:rsidR="003D01B1" w:rsidRPr="002E77BD" w:rsidRDefault="003D01B1" w:rsidP="003D01B1">
            <w:pPr>
              <w:rPr>
                <w:rFonts w:ascii="Arial" w:hAnsi="Arial" w:cs="Arial"/>
                <w:b/>
                <w:sz w:val="20"/>
                <w:szCs w:val="20"/>
                <w:lang w:val="de-DE"/>
              </w:rPr>
            </w:pPr>
          </w:p>
        </w:tc>
        <w:tc>
          <w:tcPr>
            <w:tcW w:w="1258" w:type="pct"/>
            <w:vAlign w:val="center"/>
          </w:tcPr>
          <w:p w14:paraId="09C39B5A" w14:textId="77777777" w:rsidR="003D01B1" w:rsidRPr="002E77BD" w:rsidRDefault="003D01B1" w:rsidP="003D01B1">
            <w:pPr>
              <w:rPr>
                <w:rFonts w:ascii="Arial" w:hAnsi="Arial" w:cs="Arial"/>
                <w:b/>
                <w:sz w:val="20"/>
                <w:szCs w:val="20"/>
                <w:lang w:val="de-DE"/>
              </w:rPr>
            </w:pPr>
          </w:p>
        </w:tc>
        <w:tc>
          <w:tcPr>
            <w:tcW w:w="1170" w:type="pct"/>
            <w:vAlign w:val="center"/>
          </w:tcPr>
          <w:p w14:paraId="302B8624" w14:textId="77777777" w:rsidR="003D01B1" w:rsidRPr="002E77BD" w:rsidRDefault="003D01B1" w:rsidP="003D01B1">
            <w:pPr>
              <w:rPr>
                <w:rFonts w:ascii="Arial" w:hAnsi="Arial" w:cs="Arial"/>
                <w:b/>
                <w:sz w:val="20"/>
                <w:szCs w:val="20"/>
                <w:lang w:val="de-DE"/>
              </w:rPr>
            </w:pPr>
          </w:p>
        </w:tc>
        <w:tc>
          <w:tcPr>
            <w:tcW w:w="685" w:type="pct"/>
            <w:vAlign w:val="center"/>
          </w:tcPr>
          <w:p w14:paraId="10C5E0A2" w14:textId="77777777" w:rsidR="003D01B1" w:rsidRPr="002E77BD" w:rsidRDefault="008F7C4C" w:rsidP="003D01B1">
            <w:pPr>
              <w:jc w:val="center"/>
              <w:rPr>
                <w:rFonts w:ascii="Arial" w:hAnsi="Arial" w:cs="Arial"/>
                <w:b/>
                <w:sz w:val="20"/>
                <w:szCs w:val="20"/>
                <w:lang w:val="de-DE"/>
              </w:rPr>
            </w:pPr>
            <w:sdt>
              <w:sdtPr>
                <w:rPr>
                  <w:rFonts w:ascii="Arial" w:hAnsi="Arial" w:cs="Arial"/>
                  <w:sz w:val="20"/>
                  <w:szCs w:val="20"/>
                </w:rPr>
                <w:id w:val="-1333448132"/>
                <w14:checkbox>
                  <w14:checked w14:val="0"/>
                  <w14:checkedState w14:val="2612" w14:font="MS Gothic"/>
                  <w14:uncheckedState w14:val="2610" w14:font="MS Gothic"/>
                </w14:checkbox>
              </w:sdtPr>
              <w:sdtEndPr/>
              <w:sdtContent>
                <w:r w:rsidR="003D01B1">
                  <w:rPr>
                    <w:rFonts w:ascii="MS Gothic" w:eastAsia="MS Gothic" w:hAnsi="MS Gothic" w:cs="Arial" w:hint="eastAsia"/>
                    <w:sz w:val="20"/>
                    <w:szCs w:val="20"/>
                  </w:rPr>
                  <w:t>☐</w:t>
                </w:r>
              </w:sdtContent>
            </w:sdt>
          </w:p>
        </w:tc>
      </w:tr>
      <w:tr w:rsidR="003D01B1" w:rsidRPr="002E77BD" w14:paraId="3F04C42F" w14:textId="77777777" w:rsidTr="003D01B1">
        <w:trPr>
          <w:trHeight w:val="711"/>
        </w:trPr>
        <w:tc>
          <w:tcPr>
            <w:tcW w:w="850" w:type="pct"/>
            <w:shd w:val="clear" w:color="auto" w:fill="EAF1DD" w:themeFill="accent3" w:themeFillTint="33"/>
            <w:vAlign w:val="center"/>
          </w:tcPr>
          <w:p w14:paraId="565E3A51" w14:textId="77777777" w:rsidR="003D01B1" w:rsidRDefault="003D01B1" w:rsidP="003D01B1">
            <w:pPr>
              <w:jc w:val="center"/>
              <w:rPr>
                <w:rFonts w:ascii="Arial" w:hAnsi="Arial" w:cs="Arial"/>
                <w:b/>
                <w:sz w:val="20"/>
                <w:szCs w:val="20"/>
                <w:lang w:val="de-DE"/>
              </w:rPr>
            </w:pPr>
            <w:r>
              <w:rPr>
                <w:rFonts w:ascii="Arial" w:hAnsi="Arial" w:cs="Arial"/>
                <w:b/>
                <w:sz w:val="20"/>
                <w:szCs w:val="20"/>
                <w:lang w:val="de-DE"/>
              </w:rPr>
              <w:t>P4</w:t>
            </w:r>
          </w:p>
        </w:tc>
        <w:tc>
          <w:tcPr>
            <w:tcW w:w="1037" w:type="pct"/>
            <w:shd w:val="clear" w:color="auto" w:fill="F2F2F2" w:themeFill="background1" w:themeFillShade="F2"/>
            <w:vAlign w:val="center"/>
          </w:tcPr>
          <w:p w14:paraId="77F012EF" w14:textId="77777777" w:rsidR="003D01B1" w:rsidRPr="002E77BD" w:rsidRDefault="003D01B1" w:rsidP="003D01B1">
            <w:pPr>
              <w:rPr>
                <w:rFonts w:ascii="Arial" w:hAnsi="Arial" w:cs="Arial"/>
                <w:b/>
                <w:sz w:val="20"/>
                <w:szCs w:val="20"/>
                <w:lang w:val="de-DE"/>
              </w:rPr>
            </w:pPr>
          </w:p>
        </w:tc>
        <w:tc>
          <w:tcPr>
            <w:tcW w:w="1258" w:type="pct"/>
            <w:shd w:val="clear" w:color="auto" w:fill="F2F2F2" w:themeFill="background1" w:themeFillShade="F2"/>
            <w:vAlign w:val="center"/>
          </w:tcPr>
          <w:p w14:paraId="50134F0A" w14:textId="77777777" w:rsidR="003D01B1" w:rsidRPr="002E77BD" w:rsidRDefault="003D01B1" w:rsidP="003D01B1">
            <w:pPr>
              <w:rPr>
                <w:rFonts w:ascii="Arial" w:hAnsi="Arial" w:cs="Arial"/>
                <w:b/>
                <w:sz w:val="20"/>
                <w:szCs w:val="20"/>
                <w:lang w:val="de-DE"/>
              </w:rPr>
            </w:pPr>
          </w:p>
        </w:tc>
        <w:tc>
          <w:tcPr>
            <w:tcW w:w="1170" w:type="pct"/>
            <w:shd w:val="clear" w:color="auto" w:fill="F2F2F2" w:themeFill="background1" w:themeFillShade="F2"/>
            <w:vAlign w:val="center"/>
          </w:tcPr>
          <w:p w14:paraId="0FCC01FC" w14:textId="77777777" w:rsidR="003D01B1" w:rsidRPr="002E77BD" w:rsidRDefault="003D01B1" w:rsidP="003D01B1">
            <w:pPr>
              <w:rPr>
                <w:rFonts w:ascii="Arial" w:hAnsi="Arial" w:cs="Arial"/>
                <w:b/>
                <w:sz w:val="20"/>
                <w:szCs w:val="20"/>
                <w:lang w:val="de-DE"/>
              </w:rPr>
            </w:pPr>
          </w:p>
        </w:tc>
        <w:tc>
          <w:tcPr>
            <w:tcW w:w="685" w:type="pct"/>
            <w:shd w:val="clear" w:color="auto" w:fill="F2F2F2" w:themeFill="background1" w:themeFillShade="F2"/>
            <w:vAlign w:val="center"/>
          </w:tcPr>
          <w:p w14:paraId="2074E1BD" w14:textId="77777777" w:rsidR="003D01B1" w:rsidRPr="002E77BD" w:rsidRDefault="008F7C4C" w:rsidP="003D01B1">
            <w:pPr>
              <w:jc w:val="center"/>
              <w:rPr>
                <w:rFonts w:ascii="Arial" w:hAnsi="Arial" w:cs="Arial"/>
                <w:b/>
                <w:sz w:val="20"/>
                <w:szCs w:val="20"/>
                <w:lang w:val="de-DE"/>
              </w:rPr>
            </w:pPr>
            <w:sdt>
              <w:sdtPr>
                <w:rPr>
                  <w:rFonts w:ascii="Arial" w:hAnsi="Arial" w:cs="Arial"/>
                  <w:sz w:val="20"/>
                  <w:szCs w:val="20"/>
                </w:rPr>
                <w:id w:val="-2095161270"/>
                <w14:checkbox>
                  <w14:checked w14:val="0"/>
                  <w14:checkedState w14:val="2612" w14:font="MS Gothic"/>
                  <w14:uncheckedState w14:val="2610" w14:font="MS Gothic"/>
                </w14:checkbox>
              </w:sdtPr>
              <w:sdtEndPr/>
              <w:sdtContent>
                <w:r w:rsidR="003D01B1">
                  <w:rPr>
                    <w:rFonts w:ascii="MS Gothic" w:eastAsia="MS Gothic" w:hAnsi="MS Gothic" w:cs="Arial" w:hint="eastAsia"/>
                    <w:sz w:val="20"/>
                    <w:szCs w:val="20"/>
                  </w:rPr>
                  <w:t>☐</w:t>
                </w:r>
              </w:sdtContent>
            </w:sdt>
          </w:p>
        </w:tc>
      </w:tr>
      <w:tr w:rsidR="003D01B1" w:rsidRPr="002E77BD" w14:paraId="322AE8B3" w14:textId="77777777" w:rsidTr="003D01B1">
        <w:trPr>
          <w:trHeight w:val="711"/>
        </w:trPr>
        <w:tc>
          <w:tcPr>
            <w:tcW w:w="850" w:type="pct"/>
            <w:shd w:val="clear" w:color="auto" w:fill="EAF1DD" w:themeFill="accent3" w:themeFillTint="33"/>
            <w:vAlign w:val="center"/>
          </w:tcPr>
          <w:p w14:paraId="34E72594" w14:textId="77777777" w:rsidR="003D01B1" w:rsidRDefault="003D01B1" w:rsidP="003D01B1">
            <w:pPr>
              <w:jc w:val="center"/>
              <w:rPr>
                <w:rFonts w:ascii="Arial" w:hAnsi="Arial" w:cs="Arial"/>
                <w:b/>
                <w:sz w:val="20"/>
                <w:szCs w:val="20"/>
                <w:lang w:val="de-DE"/>
              </w:rPr>
            </w:pPr>
            <w:r>
              <w:rPr>
                <w:rFonts w:ascii="Arial" w:hAnsi="Arial" w:cs="Arial"/>
                <w:b/>
                <w:sz w:val="20"/>
                <w:szCs w:val="20"/>
                <w:lang w:val="de-DE"/>
              </w:rPr>
              <w:t>P5</w:t>
            </w:r>
          </w:p>
        </w:tc>
        <w:tc>
          <w:tcPr>
            <w:tcW w:w="1037" w:type="pct"/>
            <w:vAlign w:val="center"/>
          </w:tcPr>
          <w:p w14:paraId="229964D3" w14:textId="77777777" w:rsidR="003D01B1" w:rsidRPr="002E77BD" w:rsidRDefault="003D01B1" w:rsidP="003D01B1">
            <w:pPr>
              <w:rPr>
                <w:rFonts w:ascii="Arial" w:hAnsi="Arial" w:cs="Arial"/>
                <w:b/>
                <w:sz w:val="20"/>
                <w:szCs w:val="20"/>
                <w:lang w:val="de-DE"/>
              </w:rPr>
            </w:pPr>
          </w:p>
        </w:tc>
        <w:tc>
          <w:tcPr>
            <w:tcW w:w="1258" w:type="pct"/>
            <w:vAlign w:val="center"/>
          </w:tcPr>
          <w:p w14:paraId="71BDC61F" w14:textId="77777777" w:rsidR="003D01B1" w:rsidRPr="002E77BD" w:rsidRDefault="003D01B1" w:rsidP="003D01B1">
            <w:pPr>
              <w:rPr>
                <w:rFonts w:ascii="Arial" w:hAnsi="Arial" w:cs="Arial"/>
                <w:b/>
                <w:sz w:val="20"/>
                <w:szCs w:val="20"/>
                <w:lang w:val="de-DE"/>
              </w:rPr>
            </w:pPr>
          </w:p>
        </w:tc>
        <w:tc>
          <w:tcPr>
            <w:tcW w:w="1170" w:type="pct"/>
            <w:vAlign w:val="center"/>
          </w:tcPr>
          <w:p w14:paraId="18667A71" w14:textId="77777777" w:rsidR="003D01B1" w:rsidRPr="002E77BD" w:rsidRDefault="003D01B1" w:rsidP="003D01B1">
            <w:pPr>
              <w:rPr>
                <w:rFonts w:ascii="Arial" w:hAnsi="Arial" w:cs="Arial"/>
                <w:b/>
                <w:sz w:val="20"/>
                <w:szCs w:val="20"/>
                <w:lang w:val="de-DE"/>
              </w:rPr>
            </w:pPr>
          </w:p>
        </w:tc>
        <w:tc>
          <w:tcPr>
            <w:tcW w:w="685" w:type="pct"/>
            <w:vAlign w:val="center"/>
          </w:tcPr>
          <w:p w14:paraId="2E73F92C" w14:textId="77777777" w:rsidR="003D01B1" w:rsidRPr="002E77BD" w:rsidRDefault="008F7C4C" w:rsidP="003D01B1">
            <w:pPr>
              <w:jc w:val="center"/>
              <w:rPr>
                <w:rFonts w:ascii="Arial" w:hAnsi="Arial" w:cs="Arial"/>
                <w:b/>
                <w:sz w:val="20"/>
                <w:szCs w:val="20"/>
                <w:lang w:val="de-DE"/>
              </w:rPr>
            </w:pPr>
            <w:sdt>
              <w:sdtPr>
                <w:rPr>
                  <w:rFonts w:ascii="Arial" w:hAnsi="Arial" w:cs="Arial"/>
                  <w:sz w:val="20"/>
                  <w:szCs w:val="20"/>
                </w:rPr>
                <w:id w:val="1256333029"/>
                <w14:checkbox>
                  <w14:checked w14:val="0"/>
                  <w14:checkedState w14:val="2612" w14:font="MS Gothic"/>
                  <w14:uncheckedState w14:val="2610" w14:font="MS Gothic"/>
                </w14:checkbox>
              </w:sdtPr>
              <w:sdtEndPr/>
              <w:sdtContent>
                <w:r w:rsidR="003D01B1">
                  <w:rPr>
                    <w:rFonts w:ascii="MS Gothic" w:eastAsia="MS Gothic" w:hAnsi="MS Gothic" w:cs="Arial" w:hint="eastAsia"/>
                    <w:sz w:val="20"/>
                    <w:szCs w:val="20"/>
                  </w:rPr>
                  <w:t>☐</w:t>
                </w:r>
              </w:sdtContent>
            </w:sdt>
          </w:p>
        </w:tc>
      </w:tr>
      <w:tr w:rsidR="003D01B1" w:rsidRPr="002E77BD" w14:paraId="03EC92EE" w14:textId="77777777" w:rsidTr="003D01B1">
        <w:trPr>
          <w:trHeight w:val="711"/>
        </w:trPr>
        <w:tc>
          <w:tcPr>
            <w:tcW w:w="850" w:type="pct"/>
            <w:shd w:val="clear" w:color="auto" w:fill="EAF1DD" w:themeFill="accent3" w:themeFillTint="33"/>
            <w:vAlign w:val="center"/>
          </w:tcPr>
          <w:p w14:paraId="332DDB18" w14:textId="77777777" w:rsidR="003D01B1" w:rsidRDefault="003D01B1" w:rsidP="003D01B1">
            <w:pPr>
              <w:jc w:val="center"/>
              <w:rPr>
                <w:rFonts w:ascii="Arial" w:hAnsi="Arial" w:cs="Arial"/>
                <w:b/>
                <w:sz w:val="20"/>
                <w:szCs w:val="20"/>
                <w:lang w:val="de-DE"/>
              </w:rPr>
            </w:pPr>
            <w:r>
              <w:rPr>
                <w:rFonts w:ascii="Arial" w:hAnsi="Arial" w:cs="Arial"/>
                <w:b/>
                <w:sz w:val="20"/>
                <w:szCs w:val="20"/>
                <w:lang w:val="de-DE"/>
              </w:rPr>
              <w:t>P6</w:t>
            </w:r>
          </w:p>
        </w:tc>
        <w:tc>
          <w:tcPr>
            <w:tcW w:w="1037" w:type="pct"/>
            <w:shd w:val="clear" w:color="auto" w:fill="F2F2F2" w:themeFill="background1" w:themeFillShade="F2"/>
            <w:vAlign w:val="center"/>
          </w:tcPr>
          <w:p w14:paraId="013AE6D0" w14:textId="77777777" w:rsidR="003D01B1" w:rsidRPr="002E77BD" w:rsidRDefault="003D01B1" w:rsidP="003D01B1">
            <w:pPr>
              <w:rPr>
                <w:rFonts w:ascii="Arial" w:hAnsi="Arial" w:cs="Arial"/>
                <w:b/>
                <w:sz w:val="20"/>
                <w:szCs w:val="20"/>
                <w:lang w:val="de-DE"/>
              </w:rPr>
            </w:pPr>
          </w:p>
        </w:tc>
        <w:tc>
          <w:tcPr>
            <w:tcW w:w="1258" w:type="pct"/>
            <w:shd w:val="clear" w:color="auto" w:fill="F2F2F2" w:themeFill="background1" w:themeFillShade="F2"/>
            <w:vAlign w:val="center"/>
          </w:tcPr>
          <w:p w14:paraId="4BB56ACA" w14:textId="77777777" w:rsidR="003D01B1" w:rsidRPr="002E77BD" w:rsidRDefault="003D01B1" w:rsidP="003D01B1">
            <w:pPr>
              <w:rPr>
                <w:rFonts w:ascii="Arial" w:hAnsi="Arial" w:cs="Arial"/>
                <w:b/>
                <w:sz w:val="20"/>
                <w:szCs w:val="20"/>
                <w:lang w:val="de-DE"/>
              </w:rPr>
            </w:pPr>
          </w:p>
        </w:tc>
        <w:tc>
          <w:tcPr>
            <w:tcW w:w="1170" w:type="pct"/>
            <w:shd w:val="clear" w:color="auto" w:fill="F2F2F2" w:themeFill="background1" w:themeFillShade="F2"/>
            <w:vAlign w:val="center"/>
          </w:tcPr>
          <w:p w14:paraId="09CEAE30" w14:textId="77777777" w:rsidR="003D01B1" w:rsidRPr="002E77BD" w:rsidRDefault="003D01B1" w:rsidP="003D01B1">
            <w:pPr>
              <w:rPr>
                <w:rFonts w:ascii="Arial" w:hAnsi="Arial" w:cs="Arial"/>
                <w:b/>
                <w:sz w:val="20"/>
                <w:szCs w:val="20"/>
                <w:lang w:val="de-DE"/>
              </w:rPr>
            </w:pPr>
          </w:p>
        </w:tc>
        <w:tc>
          <w:tcPr>
            <w:tcW w:w="685" w:type="pct"/>
            <w:shd w:val="clear" w:color="auto" w:fill="F2F2F2" w:themeFill="background1" w:themeFillShade="F2"/>
            <w:vAlign w:val="center"/>
          </w:tcPr>
          <w:p w14:paraId="58FD2E78" w14:textId="77777777" w:rsidR="003D01B1" w:rsidRPr="002E77BD" w:rsidRDefault="008F7C4C" w:rsidP="003D01B1">
            <w:pPr>
              <w:jc w:val="center"/>
              <w:rPr>
                <w:rFonts w:ascii="Arial" w:hAnsi="Arial" w:cs="Arial"/>
                <w:b/>
                <w:sz w:val="20"/>
                <w:szCs w:val="20"/>
                <w:lang w:val="de-DE"/>
              </w:rPr>
            </w:pPr>
            <w:sdt>
              <w:sdtPr>
                <w:rPr>
                  <w:rFonts w:ascii="Arial" w:hAnsi="Arial" w:cs="Arial"/>
                  <w:sz w:val="20"/>
                  <w:szCs w:val="20"/>
                </w:rPr>
                <w:id w:val="-1897110498"/>
                <w14:checkbox>
                  <w14:checked w14:val="0"/>
                  <w14:checkedState w14:val="2612" w14:font="MS Gothic"/>
                  <w14:uncheckedState w14:val="2610" w14:font="MS Gothic"/>
                </w14:checkbox>
              </w:sdtPr>
              <w:sdtEndPr/>
              <w:sdtContent>
                <w:r w:rsidR="003D01B1">
                  <w:rPr>
                    <w:rFonts w:ascii="MS Gothic" w:eastAsia="MS Gothic" w:hAnsi="MS Gothic" w:cs="Arial" w:hint="eastAsia"/>
                    <w:sz w:val="20"/>
                    <w:szCs w:val="20"/>
                  </w:rPr>
                  <w:t>☐</w:t>
                </w:r>
              </w:sdtContent>
            </w:sdt>
          </w:p>
        </w:tc>
      </w:tr>
      <w:tr w:rsidR="003D01B1" w:rsidRPr="002E77BD" w14:paraId="37FCE588" w14:textId="77777777" w:rsidTr="003D01B1">
        <w:trPr>
          <w:trHeight w:val="711"/>
        </w:trPr>
        <w:tc>
          <w:tcPr>
            <w:tcW w:w="850" w:type="pct"/>
            <w:shd w:val="clear" w:color="auto" w:fill="EAF1DD" w:themeFill="accent3" w:themeFillTint="33"/>
            <w:vAlign w:val="center"/>
          </w:tcPr>
          <w:p w14:paraId="25CD6611" w14:textId="77777777" w:rsidR="003D01B1" w:rsidRDefault="003D01B1" w:rsidP="003D01B1">
            <w:pPr>
              <w:jc w:val="center"/>
              <w:rPr>
                <w:rFonts w:ascii="Arial" w:hAnsi="Arial" w:cs="Arial"/>
                <w:b/>
                <w:sz w:val="20"/>
                <w:szCs w:val="20"/>
                <w:lang w:val="de-DE"/>
              </w:rPr>
            </w:pPr>
            <w:r>
              <w:rPr>
                <w:rFonts w:ascii="Arial" w:hAnsi="Arial" w:cs="Arial"/>
                <w:b/>
                <w:sz w:val="20"/>
                <w:szCs w:val="20"/>
                <w:lang w:val="de-DE"/>
              </w:rPr>
              <w:t>P7</w:t>
            </w:r>
          </w:p>
        </w:tc>
        <w:tc>
          <w:tcPr>
            <w:tcW w:w="1037" w:type="pct"/>
            <w:vAlign w:val="center"/>
          </w:tcPr>
          <w:p w14:paraId="53D15717" w14:textId="77777777" w:rsidR="003D01B1" w:rsidRPr="002E77BD" w:rsidRDefault="003D01B1" w:rsidP="003D01B1">
            <w:pPr>
              <w:rPr>
                <w:rFonts w:ascii="Arial" w:hAnsi="Arial" w:cs="Arial"/>
                <w:b/>
                <w:sz w:val="20"/>
                <w:szCs w:val="20"/>
                <w:lang w:val="de-DE"/>
              </w:rPr>
            </w:pPr>
          </w:p>
        </w:tc>
        <w:tc>
          <w:tcPr>
            <w:tcW w:w="1258" w:type="pct"/>
            <w:vAlign w:val="center"/>
          </w:tcPr>
          <w:p w14:paraId="2107010C" w14:textId="77777777" w:rsidR="003D01B1" w:rsidRPr="002E77BD" w:rsidRDefault="003D01B1" w:rsidP="003D01B1">
            <w:pPr>
              <w:rPr>
                <w:rFonts w:ascii="Arial" w:hAnsi="Arial" w:cs="Arial"/>
                <w:b/>
                <w:sz w:val="20"/>
                <w:szCs w:val="20"/>
                <w:lang w:val="de-DE"/>
              </w:rPr>
            </w:pPr>
          </w:p>
        </w:tc>
        <w:tc>
          <w:tcPr>
            <w:tcW w:w="1170" w:type="pct"/>
            <w:vAlign w:val="center"/>
          </w:tcPr>
          <w:p w14:paraId="24BFEE38" w14:textId="77777777" w:rsidR="003D01B1" w:rsidRPr="002E77BD" w:rsidRDefault="003D01B1" w:rsidP="003D01B1">
            <w:pPr>
              <w:rPr>
                <w:rFonts w:ascii="Arial" w:hAnsi="Arial" w:cs="Arial"/>
                <w:b/>
                <w:sz w:val="20"/>
                <w:szCs w:val="20"/>
                <w:lang w:val="de-DE"/>
              </w:rPr>
            </w:pPr>
          </w:p>
        </w:tc>
        <w:tc>
          <w:tcPr>
            <w:tcW w:w="685" w:type="pct"/>
            <w:vAlign w:val="center"/>
          </w:tcPr>
          <w:p w14:paraId="7222B168" w14:textId="77777777" w:rsidR="003D01B1" w:rsidRPr="002E77BD" w:rsidRDefault="008F7C4C" w:rsidP="003D01B1">
            <w:pPr>
              <w:jc w:val="center"/>
              <w:rPr>
                <w:rFonts w:ascii="Arial" w:hAnsi="Arial" w:cs="Arial"/>
                <w:b/>
                <w:sz w:val="20"/>
                <w:szCs w:val="20"/>
                <w:lang w:val="de-DE"/>
              </w:rPr>
            </w:pPr>
            <w:sdt>
              <w:sdtPr>
                <w:rPr>
                  <w:rFonts w:ascii="Arial" w:hAnsi="Arial" w:cs="Arial"/>
                  <w:sz w:val="20"/>
                  <w:szCs w:val="20"/>
                </w:rPr>
                <w:id w:val="961775958"/>
                <w14:checkbox>
                  <w14:checked w14:val="0"/>
                  <w14:checkedState w14:val="2612" w14:font="MS Gothic"/>
                  <w14:uncheckedState w14:val="2610" w14:font="MS Gothic"/>
                </w14:checkbox>
              </w:sdtPr>
              <w:sdtEndPr/>
              <w:sdtContent>
                <w:r w:rsidR="003D01B1">
                  <w:rPr>
                    <w:rFonts w:ascii="MS Gothic" w:eastAsia="MS Gothic" w:hAnsi="MS Gothic" w:cs="Arial" w:hint="eastAsia"/>
                    <w:sz w:val="20"/>
                    <w:szCs w:val="20"/>
                  </w:rPr>
                  <w:t>☐</w:t>
                </w:r>
              </w:sdtContent>
            </w:sdt>
          </w:p>
        </w:tc>
      </w:tr>
    </w:tbl>
    <w:p w14:paraId="537F8A86" w14:textId="2CB619AF" w:rsidR="00E06079" w:rsidRDefault="00E06079" w:rsidP="00E06079">
      <w:pPr>
        <w:jc w:val="center"/>
        <w:rPr>
          <w:rFonts w:ascii="Arial" w:hAnsi="Arial" w:cs="Arial"/>
          <w:b/>
          <w:sz w:val="28"/>
          <w:szCs w:val="20"/>
        </w:rPr>
      </w:pPr>
      <w:r w:rsidRPr="00E06079">
        <w:rPr>
          <w:rFonts w:ascii="Arial" w:hAnsi="Arial" w:cs="Arial"/>
          <w:b/>
          <w:sz w:val="24"/>
          <w:szCs w:val="18"/>
        </w:rPr>
        <w:t>Producteurs</w:t>
      </w:r>
    </w:p>
    <w:p w14:paraId="43FD5E07" w14:textId="77777777" w:rsidR="0038622B" w:rsidRDefault="0038622B">
      <w:pPr>
        <w:rPr>
          <w:rFonts w:ascii="Arial" w:hAnsi="Arial" w:cs="Arial"/>
          <w:b/>
          <w:sz w:val="28"/>
          <w:szCs w:val="20"/>
        </w:rPr>
      </w:pPr>
    </w:p>
    <w:p w14:paraId="43E4F7E5" w14:textId="647FFFE1" w:rsidR="00E06079" w:rsidRPr="0051690A" w:rsidRDefault="0038622B">
      <w:pPr>
        <w:rPr>
          <w:rFonts w:ascii="Arial" w:hAnsi="Arial" w:cs="Arial"/>
          <w:b/>
          <w:sz w:val="28"/>
          <w:szCs w:val="20"/>
        </w:rPr>
      </w:pPr>
      <w:r w:rsidRPr="002734D4">
        <w:rPr>
          <w:rFonts w:ascii="Arial" w:hAnsi="Arial" w:cs="Arial"/>
          <w:b/>
          <w:sz w:val="18"/>
          <w:szCs w:val="12"/>
        </w:rPr>
        <w:t xml:space="preserve">Veuillez tourner la page pour </w:t>
      </w:r>
      <w:r w:rsidR="00281A88">
        <w:rPr>
          <w:rFonts w:ascii="Arial" w:hAnsi="Arial" w:cs="Arial"/>
          <w:b/>
          <w:sz w:val="18"/>
          <w:szCs w:val="12"/>
        </w:rPr>
        <w:t>remplir</w:t>
      </w:r>
      <w:r w:rsidR="003A3D86" w:rsidRPr="002734D4">
        <w:rPr>
          <w:rFonts w:ascii="Arial" w:hAnsi="Arial" w:cs="Arial"/>
          <w:b/>
          <w:sz w:val="18"/>
          <w:szCs w:val="12"/>
        </w:rPr>
        <w:t xml:space="preserve"> les informations </w:t>
      </w:r>
      <w:r w:rsidR="002734D4" w:rsidRPr="002734D4">
        <w:rPr>
          <w:rFonts w:ascii="Arial" w:hAnsi="Arial" w:cs="Arial"/>
          <w:b/>
          <w:sz w:val="18"/>
          <w:szCs w:val="12"/>
        </w:rPr>
        <w:t>des consommateurs</w:t>
      </w:r>
      <w:r w:rsidR="00140257">
        <w:rPr>
          <w:rFonts w:ascii="Arial" w:hAnsi="Arial" w:cs="Arial"/>
          <w:b/>
          <w:sz w:val="28"/>
          <w:szCs w:val="20"/>
        </w:rPr>
        <w:br w:type="page"/>
      </w:r>
    </w:p>
    <w:p w14:paraId="3592C5B3" w14:textId="77777777" w:rsidR="00E06079" w:rsidRPr="0051690A" w:rsidRDefault="00E06079" w:rsidP="00F1557D">
      <w:pPr>
        <w:jc w:val="center"/>
        <w:rPr>
          <w:rFonts w:ascii="Arial" w:hAnsi="Arial" w:cs="Arial"/>
          <w:b/>
          <w:sz w:val="28"/>
          <w:szCs w:val="20"/>
        </w:rPr>
      </w:pPr>
    </w:p>
    <w:p w14:paraId="3E30E7CA" w14:textId="329E8B1F" w:rsidR="006B641B" w:rsidRPr="00E06079" w:rsidRDefault="00E06079" w:rsidP="00E06079">
      <w:pPr>
        <w:jc w:val="center"/>
        <w:rPr>
          <w:rFonts w:ascii="Arial" w:hAnsi="Arial" w:cs="Arial"/>
          <w:b/>
          <w:bCs/>
          <w:sz w:val="24"/>
          <w:szCs w:val="24"/>
        </w:rPr>
      </w:pPr>
      <w:r w:rsidRPr="00E06079">
        <w:rPr>
          <w:rFonts w:ascii="Arial" w:hAnsi="Arial" w:cs="Arial"/>
          <w:b/>
          <w:bCs/>
          <w:sz w:val="24"/>
          <w:szCs w:val="24"/>
        </w:rPr>
        <w:t>Consommateurs</w:t>
      </w:r>
    </w:p>
    <w:tbl>
      <w:tblPr>
        <w:tblStyle w:val="TableGrid"/>
        <w:tblW w:w="5000" w:type="pct"/>
        <w:tblBorders>
          <w:top w:val="none" w:sz="0" w:space="0" w:color="auto"/>
          <w:left w:val="none" w:sz="0" w:space="0" w:color="auto"/>
          <w:bottom w:val="none" w:sz="0" w:space="0" w:color="auto"/>
          <w:right w:val="none" w:sz="0" w:space="0" w:color="auto"/>
          <w:insideV w:val="single" w:sz="4" w:space="0" w:color="D9D9D9" w:themeColor="background1" w:themeShade="D9"/>
        </w:tblBorders>
        <w:tblLook w:val="04A0" w:firstRow="1" w:lastRow="0" w:firstColumn="1" w:lastColumn="0" w:noHBand="0" w:noVBand="1"/>
      </w:tblPr>
      <w:tblGrid>
        <w:gridCol w:w="1933"/>
        <w:gridCol w:w="3287"/>
        <w:gridCol w:w="3160"/>
        <w:gridCol w:w="4382"/>
      </w:tblGrid>
      <w:tr w:rsidR="00465A89" w:rsidRPr="0051690A" w14:paraId="6C68148B" w14:textId="77777777" w:rsidTr="00967707">
        <w:trPr>
          <w:trHeight w:val="397"/>
        </w:trPr>
        <w:tc>
          <w:tcPr>
            <w:tcW w:w="757" w:type="pct"/>
            <w:shd w:val="clear" w:color="auto" w:fill="FDE9D9" w:themeFill="accent6" w:themeFillTint="33"/>
            <w:vAlign w:val="center"/>
          </w:tcPr>
          <w:p w14:paraId="753918FB" w14:textId="77777777" w:rsidR="00465A89" w:rsidRPr="0051690A" w:rsidRDefault="00465A89" w:rsidP="00A41161">
            <w:pPr>
              <w:jc w:val="center"/>
              <w:rPr>
                <w:rFonts w:ascii="Arial" w:hAnsi="Arial" w:cs="Arial"/>
                <w:b/>
                <w:sz w:val="20"/>
                <w:szCs w:val="20"/>
              </w:rPr>
            </w:pPr>
            <w:r>
              <w:rPr>
                <w:rFonts w:ascii="Arial" w:hAnsi="Arial" w:cs="Arial"/>
                <w:b/>
                <w:sz w:val="20"/>
                <w:szCs w:val="20"/>
              </w:rPr>
              <w:t>Dénommé</w:t>
            </w:r>
          </w:p>
        </w:tc>
        <w:tc>
          <w:tcPr>
            <w:tcW w:w="1288" w:type="pct"/>
            <w:vAlign w:val="center"/>
          </w:tcPr>
          <w:p w14:paraId="2A8044E7" w14:textId="77777777" w:rsidR="00465A89" w:rsidRPr="0051690A" w:rsidRDefault="00465A89" w:rsidP="00A41161">
            <w:pPr>
              <w:jc w:val="center"/>
              <w:rPr>
                <w:rFonts w:ascii="Arial" w:hAnsi="Arial" w:cs="Arial"/>
                <w:b/>
                <w:sz w:val="20"/>
                <w:szCs w:val="20"/>
              </w:rPr>
            </w:pPr>
            <w:r w:rsidRPr="0051690A">
              <w:rPr>
                <w:rFonts w:ascii="Arial" w:hAnsi="Arial" w:cs="Arial"/>
                <w:b/>
                <w:sz w:val="20"/>
                <w:szCs w:val="20"/>
              </w:rPr>
              <w:t>Nom et prénom</w:t>
            </w:r>
            <w:r>
              <w:rPr>
                <w:rFonts w:ascii="Arial" w:hAnsi="Arial" w:cs="Arial"/>
                <w:b/>
                <w:sz w:val="20"/>
                <w:szCs w:val="20"/>
              </w:rPr>
              <w:t xml:space="preserve"> du partenaire</w:t>
            </w:r>
          </w:p>
        </w:tc>
        <w:tc>
          <w:tcPr>
            <w:tcW w:w="1238" w:type="pct"/>
            <w:vAlign w:val="center"/>
          </w:tcPr>
          <w:p w14:paraId="15E0252B" w14:textId="77777777" w:rsidR="00465A89" w:rsidRPr="0051690A" w:rsidRDefault="00465A89" w:rsidP="00A41161">
            <w:pPr>
              <w:jc w:val="center"/>
              <w:rPr>
                <w:rFonts w:ascii="Arial" w:hAnsi="Arial" w:cs="Arial"/>
                <w:b/>
                <w:sz w:val="20"/>
                <w:szCs w:val="20"/>
              </w:rPr>
            </w:pPr>
            <w:r w:rsidRPr="0051690A">
              <w:rPr>
                <w:rFonts w:ascii="Arial" w:hAnsi="Arial" w:cs="Arial"/>
                <w:b/>
                <w:sz w:val="20"/>
                <w:szCs w:val="20"/>
              </w:rPr>
              <w:t>Adresse</w:t>
            </w:r>
            <w:r>
              <w:rPr>
                <w:rFonts w:ascii="Arial" w:hAnsi="Arial" w:cs="Arial"/>
                <w:b/>
                <w:sz w:val="20"/>
                <w:szCs w:val="20"/>
              </w:rPr>
              <w:t xml:space="preserve"> du partenaire</w:t>
            </w:r>
          </w:p>
        </w:tc>
        <w:tc>
          <w:tcPr>
            <w:tcW w:w="1717" w:type="pct"/>
            <w:vAlign w:val="center"/>
          </w:tcPr>
          <w:p w14:paraId="52FE8E87" w14:textId="76550783" w:rsidR="00465A89" w:rsidRPr="0051690A" w:rsidRDefault="00465A89" w:rsidP="00A41161">
            <w:pPr>
              <w:jc w:val="center"/>
              <w:rPr>
                <w:rFonts w:ascii="Arial" w:hAnsi="Arial" w:cs="Arial"/>
                <w:b/>
                <w:sz w:val="20"/>
                <w:szCs w:val="20"/>
              </w:rPr>
            </w:pPr>
            <w:r w:rsidRPr="006B641B">
              <w:rPr>
                <w:rFonts w:ascii="Arial" w:hAnsi="Arial" w:cs="Arial"/>
                <w:b/>
                <w:sz w:val="20"/>
                <w:szCs w:val="20"/>
              </w:rPr>
              <w:t xml:space="preserve">Point de fourniture </w:t>
            </w:r>
            <w:r w:rsidR="00113567">
              <w:rPr>
                <w:rFonts w:ascii="Arial" w:hAnsi="Arial" w:cs="Arial"/>
                <w:b/>
                <w:sz w:val="20"/>
                <w:szCs w:val="20"/>
              </w:rPr>
              <w:t>de prélèvement</w:t>
            </w:r>
          </w:p>
        </w:tc>
      </w:tr>
      <w:tr w:rsidR="00465A89" w:rsidRPr="002E77BD" w14:paraId="11C97FE2" w14:textId="77777777" w:rsidTr="00967707">
        <w:trPr>
          <w:trHeight w:val="703"/>
        </w:trPr>
        <w:tc>
          <w:tcPr>
            <w:tcW w:w="757" w:type="pct"/>
            <w:shd w:val="clear" w:color="auto" w:fill="FDE9D9" w:themeFill="accent6" w:themeFillTint="33"/>
            <w:vAlign w:val="center"/>
          </w:tcPr>
          <w:p w14:paraId="6FE90D9B" w14:textId="77777777" w:rsidR="00465A89" w:rsidRPr="0024091F" w:rsidRDefault="00465A89" w:rsidP="00A41161">
            <w:pPr>
              <w:jc w:val="center"/>
              <w:rPr>
                <w:rFonts w:ascii="Arial" w:hAnsi="Arial" w:cs="Arial"/>
                <w:b/>
                <w:sz w:val="18"/>
                <w:szCs w:val="18"/>
                <w:lang w:val="de-DE"/>
              </w:rPr>
            </w:pPr>
            <w:r>
              <w:rPr>
                <w:rFonts w:ascii="Arial" w:hAnsi="Arial" w:cs="Arial"/>
                <w:b/>
                <w:sz w:val="18"/>
                <w:szCs w:val="18"/>
                <w:lang w:val="de-DE"/>
              </w:rPr>
              <w:t>C1</w:t>
            </w:r>
          </w:p>
        </w:tc>
        <w:tc>
          <w:tcPr>
            <w:tcW w:w="1288" w:type="pct"/>
            <w:vAlign w:val="center"/>
          </w:tcPr>
          <w:p w14:paraId="5ABBEFEA" w14:textId="77777777" w:rsidR="00465A89" w:rsidRPr="002E77BD" w:rsidRDefault="00465A89" w:rsidP="00A41161">
            <w:pPr>
              <w:rPr>
                <w:rFonts w:ascii="Arial" w:hAnsi="Arial" w:cs="Arial"/>
                <w:bCs/>
                <w:sz w:val="18"/>
                <w:szCs w:val="18"/>
                <w:lang w:val="de-DE"/>
              </w:rPr>
            </w:pPr>
          </w:p>
        </w:tc>
        <w:tc>
          <w:tcPr>
            <w:tcW w:w="1238" w:type="pct"/>
            <w:shd w:val="clear" w:color="auto" w:fill="auto"/>
            <w:vAlign w:val="center"/>
          </w:tcPr>
          <w:p w14:paraId="76EFC08B" w14:textId="77777777" w:rsidR="00465A89" w:rsidRPr="002E77BD" w:rsidRDefault="00465A89" w:rsidP="00A41161">
            <w:pPr>
              <w:rPr>
                <w:rFonts w:ascii="Arial" w:hAnsi="Arial" w:cs="Arial"/>
                <w:b/>
                <w:sz w:val="20"/>
                <w:szCs w:val="20"/>
                <w:lang w:val="de-DE"/>
              </w:rPr>
            </w:pPr>
          </w:p>
        </w:tc>
        <w:tc>
          <w:tcPr>
            <w:tcW w:w="1717" w:type="pct"/>
            <w:vAlign w:val="center"/>
          </w:tcPr>
          <w:p w14:paraId="66BA7AD9" w14:textId="77777777" w:rsidR="00465A89" w:rsidRPr="002E77BD" w:rsidRDefault="00465A89" w:rsidP="00A41161">
            <w:pPr>
              <w:rPr>
                <w:rFonts w:ascii="Arial" w:hAnsi="Arial" w:cs="Arial"/>
                <w:b/>
                <w:sz w:val="20"/>
                <w:szCs w:val="20"/>
                <w:lang w:val="de-DE"/>
              </w:rPr>
            </w:pPr>
          </w:p>
        </w:tc>
      </w:tr>
      <w:tr w:rsidR="00465A89" w:rsidRPr="002E77BD" w14:paraId="1707BA57" w14:textId="77777777" w:rsidTr="00967707">
        <w:trPr>
          <w:trHeight w:val="713"/>
        </w:trPr>
        <w:tc>
          <w:tcPr>
            <w:tcW w:w="757" w:type="pct"/>
            <w:shd w:val="clear" w:color="auto" w:fill="FDE9D9" w:themeFill="accent6" w:themeFillTint="33"/>
            <w:vAlign w:val="center"/>
          </w:tcPr>
          <w:p w14:paraId="7A3BB8EB" w14:textId="77777777" w:rsidR="00465A89" w:rsidRPr="0024091F" w:rsidRDefault="00465A89" w:rsidP="00A41161">
            <w:pPr>
              <w:jc w:val="center"/>
              <w:rPr>
                <w:rFonts w:ascii="Arial" w:hAnsi="Arial" w:cs="Arial"/>
                <w:b/>
                <w:sz w:val="18"/>
                <w:szCs w:val="18"/>
                <w:lang w:val="de-DE"/>
              </w:rPr>
            </w:pPr>
            <w:r>
              <w:rPr>
                <w:rFonts w:ascii="Arial" w:hAnsi="Arial" w:cs="Arial"/>
                <w:b/>
                <w:sz w:val="18"/>
                <w:szCs w:val="18"/>
                <w:lang w:val="de-DE"/>
              </w:rPr>
              <w:t>C2</w:t>
            </w:r>
          </w:p>
        </w:tc>
        <w:tc>
          <w:tcPr>
            <w:tcW w:w="1288" w:type="pct"/>
            <w:shd w:val="clear" w:color="auto" w:fill="F2F2F2" w:themeFill="background1" w:themeFillShade="F2"/>
            <w:vAlign w:val="center"/>
          </w:tcPr>
          <w:p w14:paraId="60321BEF" w14:textId="77777777" w:rsidR="00465A89" w:rsidRDefault="00465A89" w:rsidP="00A41161">
            <w:pPr>
              <w:rPr>
                <w:rFonts w:ascii="Arial" w:hAnsi="Arial" w:cs="Arial"/>
                <w:bCs/>
                <w:sz w:val="18"/>
                <w:szCs w:val="18"/>
                <w:lang w:val="de-DE"/>
              </w:rPr>
            </w:pPr>
          </w:p>
        </w:tc>
        <w:tc>
          <w:tcPr>
            <w:tcW w:w="1238" w:type="pct"/>
            <w:shd w:val="clear" w:color="auto" w:fill="F2F2F2" w:themeFill="background1" w:themeFillShade="F2"/>
            <w:vAlign w:val="center"/>
          </w:tcPr>
          <w:p w14:paraId="7D6696BB" w14:textId="77777777" w:rsidR="00465A89" w:rsidRDefault="00465A89" w:rsidP="00A41161">
            <w:pPr>
              <w:rPr>
                <w:rFonts w:ascii="Arial" w:hAnsi="Arial" w:cs="Arial"/>
                <w:bCs/>
                <w:sz w:val="20"/>
                <w:szCs w:val="20"/>
                <w:lang w:val="de-DE"/>
              </w:rPr>
            </w:pPr>
          </w:p>
        </w:tc>
        <w:tc>
          <w:tcPr>
            <w:tcW w:w="1717" w:type="pct"/>
            <w:shd w:val="clear" w:color="auto" w:fill="F2F2F2" w:themeFill="background1" w:themeFillShade="F2"/>
            <w:vAlign w:val="center"/>
          </w:tcPr>
          <w:p w14:paraId="63B18E40" w14:textId="77777777" w:rsidR="00465A89" w:rsidRPr="006B26D0" w:rsidRDefault="00465A89" w:rsidP="00A41161">
            <w:pPr>
              <w:rPr>
                <w:rFonts w:ascii="Arial" w:hAnsi="Arial" w:cs="Arial"/>
                <w:b/>
                <w:sz w:val="20"/>
                <w:szCs w:val="20"/>
                <w:lang w:val="de-DE"/>
              </w:rPr>
            </w:pPr>
          </w:p>
        </w:tc>
      </w:tr>
      <w:tr w:rsidR="00465A89" w:rsidRPr="002E77BD" w14:paraId="0479AEBC" w14:textId="77777777" w:rsidTr="00967707">
        <w:trPr>
          <w:trHeight w:val="711"/>
        </w:trPr>
        <w:tc>
          <w:tcPr>
            <w:tcW w:w="757" w:type="pct"/>
            <w:shd w:val="clear" w:color="auto" w:fill="FDE9D9" w:themeFill="accent6" w:themeFillTint="33"/>
            <w:vAlign w:val="center"/>
          </w:tcPr>
          <w:p w14:paraId="1E844771" w14:textId="77777777" w:rsidR="00465A89" w:rsidRPr="0024091F" w:rsidRDefault="00465A89" w:rsidP="00A41161">
            <w:pPr>
              <w:jc w:val="center"/>
              <w:rPr>
                <w:rFonts w:ascii="Arial" w:hAnsi="Arial" w:cs="Arial"/>
                <w:b/>
                <w:sz w:val="20"/>
                <w:szCs w:val="20"/>
                <w:lang w:val="de-DE"/>
              </w:rPr>
            </w:pPr>
            <w:r>
              <w:rPr>
                <w:rFonts w:ascii="Arial" w:hAnsi="Arial" w:cs="Arial"/>
                <w:b/>
                <w:sz w:val="20"/>
                <w:szCs w:val="20"/>
                <w:lang w:val="de-DE"/>
              </w:rPr>
              <w:t>C3</w:t>
            </w:r>
          </w:p>
        </w:tc>
        <w:tc>
          <w:tcPr>
            <w:tcW w:w="1288" w:type="pct"/>
            <w:vAlign w:val="center"/>
          </w:tcPr>
          <w:p w14:paraId="53B5777E" w14:textId="77777777" w:rsidR="00465A89" w:rsidRPr="002E77BD" w:rsidRDefault="00465A89" w:rsidP="00A41161">
            <w:pPr>
              <w:rPr>
                <w:rFonts w:ascii="Arial" w:hAnsi="Arial" w:cs="Arial"/>
                <w:b/>
                <w:sz w:val="20"/>
                <w:szCs w:val="20"/>
                <w:lang w:val="de-DE"/>
              </w:rPr>
            </w:pPr>
          </w:p>
        </w:tc>
        <w:tc>
          <w:tcPr>
            <w:tcW w:w="1238" w:type="pct"/>
            <w:vAlign w:val="center"/>
          </w:tcPr>
          <w:p w14:paraId="73B5F483" w14:textId="77777777" w:rsidR="00465A89" w:rsidRPr="002E77BD" w:rsidRDefault="00465A89" w:rsidP="00A41161">
            <w:pPr>
              <w:rPr>
                <w:rFonts w:ascii="Arial" w:hAnsi="Arial" w:cs="Arial"/>
                <w:b/>
                <w:sz w:val="20"/>
                <w:szCs w:val="20"/>
                <w:lang w:val="de-DE"/>
              </w:rPr>
            </w:pPr>
          </w:p>
        </w:tc>
        <w:tc>
          <w:tcPr>
            <w:tcW w:w="1717" w:type="pct"/>
            <w:vAlign w:val="center"/>
          </w:tcPr>
          <w:p w14:paraId="26723A54" w14:textId="77777777" w:rsidR="00465A89" w:rsidRPr="002E77BD" w:rsidRDefault="00465A89" w:rsidP="00A41161">
            <w:pPr>
              <w:rPr>
                <w:rFonts w:ascii="Arial" w:hAnsi="Arial" w:cs="Arial"/>
                <w:b/>
                <w:sz w:val="20"/>
                <w:szCs w:val="20"/>
                <w:lang w:val="de-DE"/>
              </w:rPr>
            </w:pPr>
          </w:p>
        </w:tc>
      </w:tr>
      <w:tr w:rsidR="00465A89" w:rsidRPr="002E77BD" w14:paraId="65F8F3DE" w14:textId="77777777" w:rsidTr="00967707">
        <w:trPr>
          <w:trHeight w:val="711"/>
        </w:trPr>
        <w:tc>
          <w:tcPr>
            <w:tcW w:w="757" w:type="pct"/>
            <w:shd w:val="clear" w:color="auto" w:fill="FDE9D9" w:themeFill="accent6" w:themeFillTint="33"/>
            <w:vAlign w:val="center"/>
          </w:tcPr>
          <w:p w14:paraId="4B311553" w14:textId="77777777" w:rsidR="00465A89" w:rsidRDefault="00465A89" w:rsidP="00A41161">
            <w:pPr>
              <w:jc w:val="center"/>
              <w:rPr>
                <w:rFonts w:ascii="Arial" w:hAnsi="Arial" w:cs="Arial"/>
                <w:b/>
                <w:sz w:val="20"/>
                <w:szCs w:val="20"/>
                <w:lang w:val="de-DE"/>
              </w:rPr>
            </w:pPr>
            <w:r>
              <w:rPr>
                <w:rFonts w:ascii="Arial" w:hAnsi="Arial" w:cs="Arial"/>
                <w:b/>
                <w:sz w:val="20"/>
                <w:szCs w:val="20"/>
                <w:lang w:val="de-DE"/>
              </w:rPr>
              <w:t>C4</w:t>
            </w:r>
          </w:p>
        </w:tc>
        <w:tc>
          <w:tcPr>
            <w:tcW w:w="1288" w:type="pct"/>
            <w:shd w:val="clear" w:color="auto" w:fill="F2F2F2" w:themeFill="background1" w:themeFillShade="F2"/>
            <w:vAlign w:val="center"/>
          </w:tcPr>
          <w:p w14:paraId="350BDF61" w14:textId="77777777" w:rsidR="00465A89" w:rsidRPr="002E77BD" w:rsidRDefault="00465A89" w:rsidP="00A41161">
            <w:pPr>
              <w:rPr>
                <w:rFonts w:ascii="Arial" w:hAnsi="Arial" w:cs="Arial"/>
                <w:b/>
                <w:sz w:val="20"/>
                <w:szCs w:val="20"/>
                <w:lang w:val="de-DE"/>
              </w:rPr>
            </w:pPr>
          </w:p>
        </w:tc>
        <w:tc>
          <w:tcPr>
            <w:tcW w:w="1238" w:type="pct"/>
            <w:shd w:val="clear" w:color="auto" w:fill="F2F2F2" w:themeFill="background1" w:themeFillShade="F2"/>
            <w:vAlign w:val="center"/>
          </w:tcPr>
          <w:p w14:paraId="238557FE" w14:textId="77777777" w:rsidR="00465A89" w:rsidRPr="002E77BD" w:rsidRDefault="00465A89" w:rsidP="00A41161">
            <w:pPr>
              <w:rPr>
                <w:rFonts w:ascii="Arial" w:hAnsi="Arial" w:cs="Arial"/>
                <w:b/>
                <w:sz w:val="20"/>
                <w:szCs w:val="20"/>
                <w:lang w:val="de-DE"/>
              </w:rPr>
            </w:pPr>
          </w:p>
        </w:tc>
        <w:tc>
          <w:tcPr>
            <w:tcW w:w="1717" w:type="pct"/>
            <w:shd w:val="clear" w:color="auto" w:fill="F2F2F2" w:themeFill="background1" w:themeFillShade="F2"/>
            <w:vAlign w:val="center"/>
          </w:tcPr>
          <w:p w14:paraId="4D8D7740" w14:textId="77777777" w:rsidR="00465A89" w:rsidRPr="002E77BD" w:rsidRDefault="00465A89" w:rsidP="00A41161">
            <w:pPr>
              <w:rPr>
                <w:rFonts w:ascii="Arial" w:hAnsi="Arial" w:cs="Arial"/>
                <w:b/>
                <w:sz w:val="20"/>
                <w:szCs w:val="20"/>
                <w:lang w:val="de-DE"/>
              </w:rPr>
            </w:pPr>
          </w:p>
        </w:tc>
      </w:tr>
      <w:tr w:rsidR="00465A89" w:rsidRPr="002E77BD" w14:paraId="4D081F36" w14:textId="77777777" w:rsidTr="00967707">
        <w:trPr>
          <w:trHeight w:val="711"/>
        </w:trPr>
        <w:tc>
          <w:tcPr>
            <w:tcW w:w="757" w:type="pct"/>
            <w:shd w:val="clear" w:color="auto" w:fill="FDE9D9" w:themeFill="accent6" w:themeFillTint="33"/>
            <w:vAlign w:val="center"/>
          </w:tcPr>
          <w:p w14:paraId="1AB087A8" w14:textId="77777777" w:rsidR="00465A89" w:rsidRDefault="00465A89" w:rsidP="00A41161">
            <w:pPr>
              <w:jc w:val="center"/>
              <w:rPr>
                <w:rFonts w:ascii="Arial" w:hAnsi="Arial" w:cs="Arial"/>
                <w:b/>
                <w:sz w:val="20"/>
                <w:szCs w:val="20"/>
                <w:lang w:val="de-DE"/>
              </w:rPr>
            </w:pPr>
            <w:r>
              <w:rPr>
                <w:rFonts w:ascii="Arial" w:hAnsi="Arial" w:cs="Arial"/>
                <w:b/>
                <w:sz w:val="20"/>
                <w:szCs w:val="20"/>
                <w:lang w:val="de-DE"/>
              </w:rPr>
              <w:t>C5</w:t>
            </w:r>
          </w:p>
        </w:tc>
        <w:tc>
          <w:tcPr>
            <w:tcW w:w="1288" w:type="pct"/>
            <w:vAlign w:val="center"/>
          </w:tcPr>
          <w:p w14:paraId="0151031D" w14:textId="77777777" w:rsidR="00465A89" w:rsidRPr="002E77BD" w:rsidRDefault="00465A89" w:rsidP="00A41161">
            <w:pPr>
              <w:rPr>
                <w:rFonts w:ascii="Arial" w:hAnsi="Arial" w:cs="Arial"/>
                <w:b/>
                <w:sz w:val="20"/>
                <w:szCs w:val="20"/>
                <w:lang w:val="de-DE"/>
              </w:rPr>
            </w:pPr>
          </w:p>
        </w:tc>
        <w:tc>
          <w:tcPr>
            <w:tcW w:w="1238" w:type="pct"/>
            <w:vAlign w:val="center"/>
          </w:tcPr>
          <w:p w14:paraId="1BF1232A" w14:textId="77777777" w:rsidR="00465A89" w:rsidRPr="002E77BD" w:rsidRDefault="00465A89" w:rsidP="00A41161">
            <w:pPr>
              <w:rPr>
                <w:rFonts w:ascii="Arial" w:hAnsi="Arial" w:cs="Arial"/>
                <w:b/>
                <w:sz w:val="20"/>
                <w:szCs w:val="20"/>
                <w:lang w:val="de-DE"/>
              </w:rPr>
            </w:pPr>
          </w:p>
        </w:tc>
        <w:tc>
          <w:tcPr>
            <w:tcW w:w="1717" w:type="pct"/>
            <w:vAlign w:val="center"/>
          </w:tcPr>
          <w:p w14:paraId="0CDEBB82" w14:textId="77777777" w:rsidR="00465A89" w:rsidRPr="002E77BD" w:rsidRDefault="00465A89" w:rsidP="00A41161">
            <w:pPr>
              <w:rPr>
                <w:rFonts w:ascii="Arial" w:hAnsi="Arial" w:cs="Arial"/>
                <w:b/>
                <w:sz w:val="20"/>
                <w:szCs w:val="20"/>
                <w:lang w:val="de-DE"/>
              </w:rPr>
            </w:pPr>
          </w:p>
        </w:tc>
      </w:tr>
      <w:tr w:rsidR="00465A89" w:rsidRPr="002E77BD" w14:paraId="5371DC55" w14:textId="77777777" w:rsidTr="00967707">
        <w:trPr>
          <w:trHeight w:val="711"/>
        </w:trPr>
        <w:tc>
          <w:tcPr>
            <w:tcW w:w="757" w:type="pct"/>
            <w:shd w:val="clear" w:color="auto" w:fill="FDE9D9" w:themeFill="accent6" w:themeFillTint="33"/>
            <w:vAlign w:val="center"/>
          </w:tcPr>
          <w:p w14:paraId="4BA24610" w14:textId="77777777" w:rsidR="00465A89" w:rsidRDefault="00465A89" w:rsidP="00A41161">
            <w:pPr>
              <w:jc w:val="center"/>
              <w:rPr>
                <w:rFonts w:ascii="Arial" w:hAnsi="Arial" w:cs="Arial"/>
                <w:b/>
                <w:sz w:val="20"/>
                <w:szCs w:val="20"/>
                <w:lang w:val="de-DE"/>
              </w:rPr>
            </w:pPr>
            <w:r>
              <w:rPr>
                <w:rFonts w:ascii="Arial" w:hAnsi="Arial" w:cs="Arial"/>
                <w:b/>
                <w:sz w:val="20"/>
                <w:szCs w:val="20"/>
                <w:lang w:val="de-DE"/>
              </w:rPr>
              <w:t>C6</w:t>
            </w:r>
          </w:p>
        </w:tc>
        <w:tc>
          <w:tcPr>
            <w:tcW w:w="1288" w:type="pct"/>
            <w:shd w:val="clear" w:color="auto" w:fill="F2F2F2" w:themeFill="background1" w:themeFillShade="F2"/>
            <w:vAlign w:val="center"/>
          </w:tcPr>
          <w:p w14:paraId="2B66BFC9" w14:textId="77777777" w:rsidR="00465A89" w:rsidRPr="002E77BD" w:rsidRDefault="00465A89" w:rsidP="00A41161">
            <w:pPr>
              <w:rPr>
                <w:rFonts w:ascii="Arial" w:hAnsi="Arial" w:cs="Arial"/>
                <w:b/>
                <w:sz w:val="20"/>
                <w:szCs w:val="20"/>
                <w:lang w:val="de-DE"/>
              </w:rPr>
            </w:pPr>
          </w:p>
        </w:tc>
        <w:tc>
          <w:tcPr>
            <w:tcW w:w="1238" w:type="pct"/>
            <w:shd w:val="clear" w:color="auto" w:fill="F2F2F2" w:themeFill="background1" w:themeFillShade="F2"/>
            <w:vAlign w:val="center"/>
          </w:tcPr>
          <w:p w14:paraId="1FD8520C" w14:textId="77777777" w:rsidR="00465A89" w:rsidRPr="002E77BD" w:rsidRDefault="00465A89" w:rsidP="00A41161">
            <w:pPr>
              <w:rPr>
                <w:rFonts w:ascii="Arial" w:hAnsi="Arial" w:cs="Arial"/>
                <w:b/>
                <w:sz w:val="20"/>
                <w:szCs w:val="20"/>
                <w:lang w:val="de-DE"/>
              </w:rPr>
            </w:pPr>
          </w:p>
        </w:tc>
        <w:tc>
          <w:tcPr>
            <w:tcW w:w="1717" w:type="pct"/>
            <w:shd w:val="clear" w:color="auto" w:fill="F2F2F2" w:themeFill="background1" w:themeFillShade="F2"/>
            <w:vAlign w:val="center"/>
          </w:tcPr>
          <w:p w14:paraId="48D04989" w14:textId="77777777" w:rsidR="00465A89" w:rsidRPr="002E77BD" w:rsidRDefault="00465A89" w:rsidP="00A41161">
            <w:pPr>
              <w:rPr>
                <w:rFonts w:ascii="Arial" w:hAnsi="Arial" w:cs="Arial"/>
                <w:b/>
                <w:sz w:val="20"/>
                <w:szCs w:val="20"/>
                <w:lang w:val="de-DE"/>
              </w:rPr>
            </w:pPr>
          </w:p>
        </w:tc>
      </w:tr>
      <w:tr w:rsidR="00465A89" w:rsidRPr="002E77BD" w14:paraId="61F4D9C4" w14:textId="77777777" w:rsidTr="00967707">
        <w:trPr>
          <w:trHeight w:val="711"/>
        </w:trPr>
        <w:tc>
          <w:tcPr>
            <w:tcW w:w="757" w:type="pct"/>
            <w:shd w:val="clear" w:color="auto" w:fill="FDE9D9" w:themeFill="accent6" w:themeFillTint="33"/>
            <w:vAlign w:val="center"/>
          </w:tcPr>
          <w:p w14:paraId="521E9C0B" w14:textId="77777777" w:rsidR="00465A89" w:rsidRDefault="00465A89" w:rsidP="00A41161">
            <w:pPr>
              <w:jc w:val="center"/>
              <w:rPr>
                <w:rFonts w:ascii="Arial" w:hAnsi="Arial" w:cs="Arial"/>
                <w:b/>
                <w:sz w:val="20"/>
                <w:szCs w:val="20"/>
                <w:lang w:val="de-DE"/>
              </w:rPr>
            </w:pPr>
            <w:r>
              <w:rPr>
                <w:rFonts w:ascii="Arial" w:hAnsi="Arial" w:cs="Arial"/>
                <w:b/>
                <w:sz w:val="20"/>
                <w:szCs w:val="20"/>
                <w:lang w:val="de-DE"/>
              </w:rPr>
              <w:t>C7</w:t>
            </w:r>
          </w:p>
        </w:tc>
        <w:tc>
          <w:tcPr>
            <w:tcW w:w="1288" w:type="pct"/>
            <w:vAlign w:val="center"/>
          </w:tcPr>
          <w:p w14:paraId="7B5532CD" w14:textId="77777777" w:rsidR="00465A89" w:rsidRPr="002E77BD" w:rsidRDefault="00465A89" w:rsidP="00A41161">
            <w:pPr>
              <w:rPr>
                <w:rFonts w:ascii="Arial" w:hAnsi="Arial" w:cs="Arial"/>
                <w:b/>
                <w:sz w:val="20"/>
                <w:szCs w:val="20"/>
                <w:lang w:val="de-DE"/>
              </w:rPr>
            </w:pPr>
          </w:p>
        </w:tc>
        <w:tc>
          <w:tcPr>
            <w:tcW w:w="1238" w:type="pct"/>
            <w:vAlign w:val="center"/>
          </w:tcPr>
          <w:p w14:paraId="0E8AD664" w14:textId="77777777" w:rsidR="00465A89" w:rsidRPr="002E77BD" w:rsidRDefault="00465A89" w:rsidP="00A41161">
            <w:pPr>
              <w:rPr>
                <w:rFonts w:ascii="Arial" w:hAnsi="Arial" w:cs="Arial"/>
                <w:b/>
                <w:sz w:val="20"/>
                <w:szCs w:val="20"/>
                <w:lang w:val="de-DE"/>
              </w:rPr>
            </w:pPr>
          </w:p>
        </w:tc>
        <w:tc>
          <w:tcPr>
            <w:tcW w:w="1717" w:type="pct"/>
            <w:vAlign w:val="center"/>
          </w:tcPr>
          <w:p w14:paraId="7F4F6DCD" w14:textId="77777777" w:rsidR="00465A89" w:rsidRPr="002E77BD" w:rsidRDefault="00465A89" w:rsidP="00A41161">
            <w:pPr>
              <w:rPr>
                <w:rFonts w:ascii="Arial" w:hAnsi="Arial" w:cs="Arial"/>
                <w:b/>
                <w:sz w:val="20"/>
                <w:szCs w:val="20"/>
                <w:lang w:val="de-DE"/>
              </w:rPr>
            </w:pPr>
          </w:p>
        </w:tc>
      </w:tr>
    </w:tbl>
    <w:p w14:paraId="52A7A9A8" w14:textId="77777777" w:rsidR="006B641B" w:rsidRDefault="006B641B" w:rsidP="006B641B">
      <w:pPr>
        <w:rPr>
          <w:rFonts w:ascii="Arial" w:hAnsi="Arial" w:cs="Arial"/>
          <w:b/>
          <w:bCs/>
          <w:u w:val="single"/>
        </w:rPr>
      </w:pPr>
    </w:p>
    <w:p w14:paraId="05248520" w14:textId="76FFF42F" w:rsidR="006B641B" w:rsidDel="00450E7D" w:rsidRDefault="00693674" w:rsidP="006B641B">
      <w:pPr>
        <w:rPr>
          <w:rFonts w:ascii="Arial" w:hAnsi="Arial" w:cs="Arial"/>
          <w:b/>
          <w:bCs/>
          <w:u w:val="single"/>
        </w:rPr>
      </w:pPr>
      <w:r>
        <w:rPr>
          <w:rFonts w:ascii="Arial" w:hAnsi="Arial" w:cs="Arial"/>
          <w:b/>
          <w:bCs/>
          <w:u w:val="single"/>
        </w:rPr>
        <w:br w:type="page"/>
      </w:r>
    </w:p>
    <w:p w14:paraId="2BCE9987" w14:textId="30B34B28" w:rsidR="00276F14" w:rsidRPr="00142CD1" w:rsidRDefault="00276F14" w:rsidP="002E77BD">
      <w:pPr>
        <w:rPr>
          <w:rFonts w:ascii="Arial" w:hAnsi="Arial" w:cs="Arial"/>
          <w:b/>
          <w:bCs/>
          <w:sz w:val="20"/>
          <w:szCs w:val="20"/>
        </w:rPr>
      </w:pPr>
      <w:bookmarkStart w:id="6" w:name="_Hlk98417323"/>
    </w:p>
    <w:bookmarkEnd w:id="6"/>
    <w:p w14:paraId="4E08DF5E" w14:textId="3A61F970" w:rsidR="00142CD1" w:rsidRDefault="00142CD1" w:rsidP="00142CD1">
      <w:pPr>
        <w:spacing w:after="0" w:line="240" w:lineRule="auto"/>
        <w:ind w:left="426"/>
        <w:jc w:val="center"/>
        <w:rPr>
          <w:rFonts w:ascii="Arial" w:hAnsi="Arial" w:cs="Arial"/>
          <w:b/>
          <w:sz w:val="28"/>
          <w:szCs w:val="20"/>
        </w:rPr>
      </w:pPr>
      <w:r w:rsidRPr="00142CD1">
        <w:rPr>
          <w:rFonts w:ascii="Arial" w:hAnsi="Arial" w:cs="Arial"/>
          <w:b/>
          <w:sz w:val="28"/>
          <w:szCs w:val="20"/>
        </w:rPr>
        <w:t xml:space="preserve">Annexe </w:t>
      </w:r>
      <w:r w:rsidR="00F1557D">
        <w:rPr>
          <w:rFonts w:ascii="Arial" w:hAnsi="Arial" w:cs="Arial"/>
          <w:b/>
          <w:sz w:val="28"/>
          <w:szCs w:val="20"/>
        </w:rPr>
        <w:t>2</w:t>
      </w:r>
      <w:r w:rsidRPr="00142CD1">
        <w:rPr>
          <w:rFonts w:ascii="Arial" w:hAnsi="Arial" w:cs="Arial"/>
          <w:b/>
          <w:sz w:val="28"/>
          <w:szCs w:val="20"/>
        </w:rPr>
        <w:t> : REPRESENTANT</w:t>
      </w:r>
    </w:p>
    <w:p w14:paraId="456E0066" w14:textId="5BAB0D1C" w:rsidR="00142CD1" w:rsidRDefault="00142CD1" w:rsidP="00142CD1">
      <w:pPr>
        <w:spacing w:after="0" w:line="240" w:lineRule="auto"/>
        <w:ind w:left="426"/>
        <w:jc w:val="center"/>
        <w:rPr>
          <w:rFonts w:ascii="Arial" w:hAnsi="Arial" w:cs="Arial"/>
          <w:b/>
          <w:sz w:val="28"/>
          <w:szCs w:val="20"/>
        </w:rPr>
      </w:pPr>
    </w:p>
    <w:p w14:paraId="4C22D9B1" w14:textId="77777777" w:rsidR="00F1557D" w:rsidRPr="00546B63" w:rsidRDefault="00F1557D" w:rsidP="00142CD1">
      <w:pPr>
        <w:spacing w:after="0" w:line="240" w:lineRule="auto"/>
        <w:ind w:left="426"/>
        <w:jc w:val="center"/>
        <w:rPr>
          <w:rFonts w:ascii="Arial" w:hAnsi="Arial" w:cs="Arial"/>
          <w:b/>
          <w:sz w:val="28"/>
          <w:szCs w:val="20"/>
        </w:rPr>
      </w:pPr>
    </w:p>
    <w:p w14:paraId="5C8C28F2" w14:textId="77777777" w:rsidR="00142CD1" w:rsidRDefault="00142CD1" w:rsidP="00142CD1">
      <w:pPr>
        <w:spacing w:after="0" w:line="240" w:lineRule="auto"/>
        <w:rPr>
          <w:rFonts w:ascii="Arial" w:hAnsi="Arial" w:cs="Arial"/>
        </w:rPr>
      </w:pPr>
    </w:p>
    <w:p w14:paraId="080BB6D7" w14:textId="6EE63A39" w:rsidR="00142CD1" w:rsidRPr="0051690A" w:rsidRDefault="00142CD1" w:rsidP="00142CD1">
      <w:pPr>
        <w:spacing w:after="0" w:line="240" w:lineRule="auto"/>
        <w:rPr>
          <w:rFonts w:ascii="Arial" w:hAnsi="Arial" w:cs="Arial"/>
        </w:rPr>
      </w:pPr>
      <w:r w:rsidRPr="0022700C">
        <w:rPr>
          <w:rFonts w:ascii="Arial" w:hAnsi="Arial" w:cs="Arial"/>
        </w:rPr>
        <w:t>ID</w:t>
      </w:r>
      <w:r>
        <w:rPr>
          <w:rFonts w:ascii="Arial" w:hAnsi="Arial" w:cs="Arial"/>
        </w:rPr>
        <w:t xml:space="preserve"> : </w:t>
      </w:r>
      <w:r>
        <w:rPr>
          <w:rFonts w:ascii="Arial" w:hAnsi="Arial" w:cs="Arial"/>
          <w:shd w:val="clear" w:color="auto" w:fill="FFFFFF"/>
        </w:rPr>
        <w:t>…………………</w:t>
      </w:r>
      <w:r w:rsidR="00981AFF">
        <w:rPr>
          <w:rFonts w:ascii="Arial" w:hAnsi="Arial" w:cs="Arial"/>
          <w:shd w:val="clear" w:color="auto" w:fill="FFFFFF"/>
        </w:rPr>
        <w:t>(sera attribué</w:t>
      </w:r>
      <w:r w:rsidR="00ED18AF">
        <w:rPr>
          <w:rFonts w:ascii="Arial" w:hAnsi="Arial" w:cs="Arial"/>
          <w:shd w:val="clear" w:color="auto" w:fill="FFFFFF"/>
        </w:rPr>
        <w:t xml:space="preserve"> par le Gestionnaire de réseau)</w:t>
      </w:r>
    </w:p>
    <w:p w14:paraId="4472114D" w14:textId="77777777" w:rsidR="00142CD1" w:rsidRPr="0051690A" w:rsidRDefault="00142CD1" w:rsidP="00142CD1">
      <w:pPr>
        <w:spacing w:after="0" w:line="240" w:lineRule="auto"/>
        <w:rPr>
          <w:rFonts w:ascii="Arial" w:hAnsi="Arial" w:cs="Arial"/>
        </w:rPr>
      </w:pPr>
    </w:p>
    <w:p w14:paraId="670E7D7A" w14:textId="77777777" w:rsidR="00142CD1" w:rsidRPr="0051690A" w:rsidRDefault="00142CD1" w:rsidP="00142CD1">
      <w:pPr>
        <w:spacing w:after="0" w:line="240" w:lineRule="auto"/>
        <w:rPr>
          <w:rFonts w:ascii="Arial" w:hAnsi="Arial" w:cs="Arial"/>
        </w:rPr>
      </w:pPr>
      <w:r w:rsidRPr="0051690A">
        <w:rPr>
          <w:rFonts w:ascii="Arial" w:hAnsi="Arial" w:cs="Arial"/>
        </w:rPr>
        <w:t xml:space="preserve">Déclare désigner comme étant son représentant : </w:t>
      </w:r>
    </w:p>
    <w:p w14:paraId="31F0AE9A" w14:textId="77777777" w:rsidR="00142CD1" w:rsidRPr="0051690A" w:rsidRDefault="00142CD1" w:rsidP="00142CD1">
      <w:pPr>
        <w:spacing w:after="0" w:line="240" w:lineRule="auto"/>
        <w:rPr>
          <w:rFonts w:ascii="Arial" w:hAnsi="Arial" w:cs="Arial"/>
        </w:rPr>
      </w:pPr>
    </w:p>
    <w:p w14:paraId="79671864" w14:textId="77777777" w:rsidR="00142CD1" w:rsidRDefault="00142CD1" w:rsidP="00142CD1">
      <w:pPr>
        <w:spacing w:after="0" w:line="240" w:lineRule="auto"/>
        <w:ind w:right="-3715"/>
        <w:rPr>
          <w:rFonts w:ascii="Arial" w:hAnsi="Arial" w:cs="Arial"/>
        </w:rPr>
      </w:pPr>
      <w:r>
        <w:rPr>
          <w:rFonts w:ascii="Arial" w:hAnsi="Arial" w:cs="Arial"/>
        </w:rPr>
        <w:t>Madame / Monsieur / Société : ………………………………………………………..………….….</w:t>
      </w:r>
    </w:p>
    <w:p w14:paraId="031FBB5A" w14:textId="77777777" w:rsidR="00142CD1" w:rsidRDefault="00142CD1" w:rsidP="00142CD1">
      <w:pPr>
        <w:spacing w:after="0" w:line="240" w:lineRule="auto"/>
        <w:rPr>
          <w:rFonts w:ascii="Arial" w:hAnsi="Arial" w:cs="Arial"/>
        </w:rPr>
      </w:pPr>
    </w:p>
    <w:p w14:paraId="73632B75" w14:textId="77777777" w:rsidR="00142CD1" w:rsidRDefault="00142CD1" w:rsidP="00142CD1">
      <w:pPr>
        <w:spacing w:after="0" w:line="240" w:lineRule="auto"/>
        <w:rPr>
          <w:rFonts w:ascii="Arial" w:hAnsi="Arial" w:cs="Arial"/>
        </w:rPr>
      </w:pPr>
      <w:r>
        <w:rPr>
          <w:rFonts w:ascii="Arial" w:hAnsi="Arial" w:cs="Arial"/>
        </w:rPr>
        <w:t>Numéro du registre de commerce : ………………………………………………………………….</w:t>
      </w:r>
    </w:p>
    <w:p w14:paraId="3E871773" w14:textId="77777777" w:rsidR="00142CD1" w:rsidRPr="007F4727" w:rsidRDefault="00142CD1" w:rsidP="00142CD1">
      <w:pPr>
        <w:spacing w:after="0" w:line="240" w:lineRule="auto"/>
        <w:rPr>
          <w:rFonts w:ascii="Arial" w:hAnsi="Arial" w:cs="Arial"/>
        </w:rPr>
      </w:pPr>
    </w:p>
    <w:p w14:paraId="5F9B6F91" w14:textId="77777777" w:rsidR="00142CD1" w:rsidRDefault="00142CD1" w:rsidP="00142CD1">
      <w:pPr>
        <w:spacing w:after="0" w:line="240" w:lineRule="auto"/>
        <w:ind w:right="-4849"/>
        <w:rPr>
          <w:rFonts w:ascii="Arial" w:hAnsi="Arial" w:cs="Arial"/>
        </w:rPr>
      </w:pPr>
      <w:r w:rsidRPr="00EE3BB1">
        <w:rPr>
          <w:rFonts w:ascii="Arial" w:eastAsia="Wingdings" w:hAnsi="Arial" w:cs="Arial"/>
        </w:rPr>
        <w:t>Adresse :</w:t>
      </w:r>
      <w:r w:rsidRPr="00EE3BB1">
        <w:t xml:space="preserve"> </w:t>
      </w:r>
      <w:r>
        <w:rPr>
          <w:rFonts w:ascii="Arial" w:hAnsi="Arial" w:cs="Arial"/>
        </w:rPr>
        <w:t>………………………………………………………………………………..………………</w:t>
      </w:r>
    </w:p>
    <w:p w14:paraId="6913F0E1" w14:textId="77777777" w:rsidR="00142CD1" w:rsidRDefault="00142CD1" w:rsidP="00142CD1">
      <w:pPr>
        <w:spacing w:after="0" w:line="240" w:lineRule="auto"/>
        <w:rPr>
          <w:rFonts w:ascii="Arial" w:hAnsi="Arial" w:cs="Arial"/>
        </w:rPr>
      </w:pPr>
    </w:p>
    <w:p w14:paraId="3D0CD476" w14:textId="489DDB0B" w:rsidR="00142CD1" w:rsidRPr="006D0156" w:rsidRDefault="00142CD1" w:rsidP="00142CD1">
      <w:pPr>
        <w:spacing w:after="0" w:line="240" w:lineRule="auto"/>
        <w:ind w:right="-3857"/>
        <w:rPr>
          <w:rFonts w:ascii="Arial" w:hAnsi="Arial" w:cs="Arial"/>
        </w:rPr>
      </w:pPr>
      <w:r w:rsidRPr="0051690A">
        <w:rPr>
          <w:rFonts w:ascii="Arial" w:eastAsia="Wingdings" w:hAnsi="Arial" w:cs="Arial"/>
        </w:rPr>
        <w:t>Numéro de téléphone</w:t>
      </w:r>
      <w:r>
        <w:rPr>
          <w:rFonts w:ascii="Arial" w:hAnsi="Arial" w:cs="Arial"/>
        </w:rPr>
        <w:t> : ……</w:t>
      </w:r>
      <w:r w:rsidR="00F1557D">
        <w:rPr>
          <w:rFonts w:ascii="Arial" w:hAnsi="Arial" w:cs="Arial"/>
        </w:rPr>
        <w:t>…</w:t>
      </w:r>
      <w:r>
        <w:rPr>
          <w:rFonts w:ascii="Arial" w:hAnsi="Arial" w:cs="Arial"/>
        </w:rPr>
        <w:t>………………………</w:t>
      </w:r>
      <w:r w:rsidR="00F1557D">
        <w:rPr>
          <w:rFonts w:ascii="Arial" w:hAnsi="Arial" w:cs="Arial"/>
        </w:rPr>
        <w:t xml:space="preserve">  Email : </w:t>
      </w:r>
      <w:r>
        <w:rPr>
          <w:rFonts w:ascii="Arial" w:hAnsi="Arial" w:cs="Arial"/>
        </w:rPr>
        <w:t>……………..…</w:t>
      </w:r>
      <w:r w:rsidR="00F1557D">
        <w:rPr>
          <w:rFonts w:ascii="Arial" w:hAnsi="Arial" w:cs="Arial"/>
        </w:rPr>
        <w:t>………</w:t>
      </w:r>
      <w:r>
        <w:rPr>
          <w:rFonts w:ascii="Arial" w:hAnsi="Arial" w:cs="Arial"/>
        </w:rPr>
        <w:t>……………</w:t>
      </w:r>
    </w:p>
    <w:p w14:paraId="3AC39697" w14:textId="77777777" w:rsidR="00142CD1" w:rsidRPr="0051690A" w:rsidRDefault="00142CD1" w:rsidP="00142CD1">
      <w:pPr>
        <w:spacing w:after="0" w:line="240" w:lineRule="auto"/>
        <w:rPr>
          <w:rFonts w:ascii="Arial" w:hAnsi="Arial" w:cs="Arial"/>
        </w:rPr>
      </w:pPr>
    </w:p>
    <w:p w14:paraId="7C74E582" w14:textId="77777777" w:rsidR="00142CD1" w:rsidRPr="0051690A" w:rsidRDefault="00142CD1" w:rsidP="00142CD1">
      <w:pPr>
        <w:spacing w:after="0" w:line="240" w:lineRule="auto"/>
        <w:rPr>
          <w:rFonts w:ascii="Arial" w:hAnsi="Arial" w:cs="Arial"/>
        </w:rPr>
      </w:pPr>
      <w:r w:rsidRPr="0051690A">
        <w:rPr>
          <w:rFonts w:ascii="Arial" w:hAnsi="Arial" w:cs="Arial"/>
        </w:rPr>
        <w:t xml:space="preserve">Lequel reconnaît avoir reçu un exemplaire de la Convention ; pris connaissance de ses termes et conditions et les accepter. </w:t>
      </w:r>
    </w:p>
    <w:p w14:paraId="2B95B772" w14:textId="77777777" w:rsidR="00142CD1" w:rsidRDefault="00142CD1" w:rsidP="00142CD1">
      <w:pPr>
        <w:spacing w:after="0" w:line="240" w:lineRule="auto"/>
        <w:rPr>
          <w:rFonts w:ascii="Arial" w:hAnsi="Arial" w:cs="Arial"/>
        </w:rPr>
      </w:pPr>
    </w:p>
    <w:p w14:paraId="29AB56C6" w14:textId="77777777" w:rsidR="00142CD1" w:rsidRPr="000D2A36" w:rsidRDefault="00142CD1" w:rsidP="00142CD1">
      <w:pPr>
        <w:spacing w:after="0" w:line="240" w:lineRule="auto"/>
        <w:rPr>
          <w:rFonts w:ascii="Arial" w:hAnsi="Arial" w:cs="Arial"/>
        </w:rPr>
      </w:pPr>
      <w:r w:rsidRPr="000D2A36">
        <w:rPr>
          <w:rFonts w:ascii="Arial" w:hAnsi="Arial" w:cs="Arial"/>
          <w:b/>
          <w:bCs/>
          <w:u w:val="single"/>
        </w:rPr>
        <w:t>NB</w:t>
      </w:r>
      <w:r w:rsidRPr="000D2A36">
        <w:rPr>
          <w:rFonts w:ascii="Arial" w:hAnsi="Arial" w:cs="Arial"/>
        </w:rPr>
        <w:t xml:space="preserve"> : L’annexe doit être communiquée au Gestionnaire de réseau au moins un (1) mois avant l’application des changements prévu par la présente annexe.</w:t>
      </w:r>
    </w:p>
    <w:p w14:paraId="2D2CB2E9" w14:textId="77777777" w:rsidR="00142CD1" w:rsidRPr="0051690A" w:rsidRDefault="00142CD1" w:rsidP="00142CD1">
      <w:pPr>
        <w:spacing w:after="0" w:line="240" w:lineRule="auto"/>
        <w:rPr>
          <w:rFonts w:ascii="Arial" w:hAnsi="Arial" w:cs="Arial"/>
        </w:rPr>
      </w:pPr>
    </w:p>
    <w:p w14:paraId="26D86B57" w14:textId="77777777" w:rsidR="00142CD1" w:rsidRDefault="00142CD1" w:rsidP="00142CD1">
      <w:pPr>
        <w:spacing w:after="0" w:line="240" w:lineRule="auto"/>
        <w:rPr>
          <w:rFonts w:ascii="Arial" w:hAnsi="Arial" w:cs="Arial"/>
        </w:rPr>
      </w:pPr>
    </w:p>
    <w:p w14:paraId="579AA226" w14:textId="1C9836DD" w:rsidR="00142CD1" w:rsidRPr="008E2BCC" w:rsidRDefault="0009675F" w:rsidP="00142CD1">
      <w:pPr>
        <w:spacing w:after="0" w:line="240" w:lineRule="auto"/>
        <w:rPr>
          <w:rFonts w:ascii="Arial" w:hAnsi="Arial" w:cs="Arial"/>
        </w:rPr>
      </w:pPr>
      <w:r>
        <w:rPr>
          <w:rFonts w:ascii="Arial" w:hAnsi="Arial" w:cs="Arial"/>
        </w:rPr>
        <w:t>Date et lieu de signature</w:t>
      </w:r>
      <w:r w:rsidR="002C7564">
        <w:rPr>
          <w:rFonts w:ascii="Arial" w:hAnsi="Arial" w:cs="Arial"/>
        </w:rPr>
        <w:t xml:space="preserve"> </w:t>
      </w:r>
      <w:r w:rsidR="00142CD1" w:rsidRPr="008E2BCC">
        <w:rPr>
          <w:rFonts w:ascii="Arial" w:hAnsi="Arial" w:cs="Arial"/>
        </w:rPr>
        <w:t>______________</w:t>
      </w:r>
      <w:r w:rsidR="002C7564">
        <w:rPr>
          <w:rFonts w:ascii="Arial" w:hAnsi="Arial" w:cs="Arial"/>
        </w:rPr>
        <w:t>______________________</w:t>
      </w:r>
    </w:p>
    <w:p w14:paraId="04671B83" w14:textId="77777777" w:rsidR="00142CD1" w:rsidRDefault="00142CD1" w:rsidP="00142CD1">
      <w:pPr>
        <w:rPr>
          <w:rFonts w:ascii="Arial" w:hAnsi="Arial" w:cs="Arial"/>
          <w:b/>
          <w:bCs/>
          <w:sz w:val="20"/>
          <w:szCs w:val="20"/>
        </w:rPr>
      </w:pPr>
    </w:p>
    <w:p w14:paraId="55BF0BDE" w14:textId="2E8267E5" w:rsidR="00142CD1" w:rsidRDefault="00142CD1" w:rsidP="00142CD1">
      <w:pPr>
        <w:rPr>
          <w:rFonts w:ascii="Arial" w:hAnsi="Arial" w:cs="Arial"/>
          <w:b/>
          <w:bCs/>
          <w:sz w:val="20"/>
          <w:szCs w:val="20"/>
        </w:rPr>
      </w:pPr>
      <w:r w:rsidRPr="008E2BCC">
        <w:rPr>
          <w:rFonts w:ascii="Arial" w:hAnsi="Arial" w:cs="Arial"/>
          <w:b/>
          <w:bCs/>
          <w:sz w:val="20"/>
          <w:szCs w:val="20"/>
        </w:rPr>
        <w:t>Le Représentant</w:t>
      </w:r>
    </w:p>
    <w:p w14:paraId="1D3739D0" w14:textId="77777777" w:rsidR="00142CD1" w:rsidRDefault="00142CD1" w:rsidP="00142CD1">
      <w:pPr>
        <w:rPr>
          <w:rFonts w:ascii="Arial" w:hAnsi="Arial" w:cs="Arial"/>
          <w:b/>
          <w:bCs/>
          <w:sz w:val="20"/>
          <w:szCs w:val="20"/>
        </w:rPr>
      </w:pPr>
    </w:p>
    <w:p w14:paraId="6AB1A532" w14:textId="77777777" w:rsidR="00142CD1" w:rsidRPr="008E2BCC" w:rsidRDefault="00142CD1" w:rsidP="00142CD1">
      <w:pPr>
        <w:rPr>
          <w:rFonts w:ascii="Arial" w:hAnsi="Arial" w:cs="Arial"/>
          <w:b/>
          <w:bCs/>
          <w:sz w:val="20"/>
          <w:szCs w:val="20"/>
        </w:rPr>
      </w:pPr>
    </w:p>
    <w:p w14:paraId="3C1B57B1" w14:textId="77777777" w:rsidR="00142CD1" w:rsidRPr="008E2BCC" w:rsidRDefault="00142CD1" w:rsidP="00142CD1">
      <w:pPr>
        <w:spacing w:after="0"/>
        <w:rPr>
          <w:rFonts w:ascii="Arial" w:hAnsi="Arial" w:cs="Arial"/>
          <w:b/>
          <w:bCs/>
          <w:sz w:val="20"/>
          <w:szCs w:val="20"/>
        </w:rPr>
      </w:pPr>
      <w:r w:rsidRPr="008E2BCC">
        <w:rPr>
          <w:rFonts w:ascii="Arial" w:hAnsi="Arial" w:cs="Arial"/>
          <w:b/>
          <w:bCs/>
          <w:sz w:val="20"/>
          <w:szCs w:val="20"/>
        </w:rPr>
        <w:t>____________________</w:t>
      </w:r>
      <w:r>
        <w:rPr>
          <w:rFonts w:ascii="Arial" w:hAnsi="Arial" w:cs="Arial"/>
          <w:b/>
          <w:bCs/>
          <w:sz w:val="20"/>
          <w:szCs w:val="20"/>
        </w:rPr>
        <w:t>_______</w:t>
      </w:r>
    </w:p>
    <w:p w14:paraId="65C74EAB" w14:textId="77777777" w:rsidR="00BA52E8" w:rsidRDefault="00142CD1" w:rsidP="00142CD1">
      <w:pPr>
        <w:autoSpaceDE w:val="0"/>
        <w:autoSpaceDN w:val="0"/>
        <w:adjustRightInd w:val="0"/>
        <w:spacing w:after="0"/>
        <w:jc w:val="both"/>
        <w:rPr>
          <w:rFonts w:ascii="Arial" w:hAnsi="Arial" w:cs="Arial"/>
          <w:b/>
          <w:bCs/>
          <w:sz w:val="16"/>
          <w:szCs w:val="16"/>
        </w:rPr>
        <w:sectPr w:rsidR="00BA52E8" w:rsidSect="00724B83">
          <w:footerReference w:type="default" r:id="rId17"/>
          <w:pgSz w:w="16840" w:h="11907" w:orient="landscape" w:code="9"/>
          <w:pgMar w:top="1306" w:right="2640" w:bottom="1418" w:left="1438" w:header="709" w:footer="454" w:gutter="0"/>
          <w:pgNumType w:start="1"/>
          <w:cols w:space="340"/>
          <w:titlePg/>
          <w:docGrid w:linePitch="299"/>
        </w:sectPr>
      </w:pPr>
      <w:r w:rsidRPr="00975AA5">
        <w:rPr>
          <w:rFonts w:ascii="Arial" w:hAnsi="Arial" w:cs="Arial"/>
          <w:b/>
          <w:bCs/>
          <w:sz w:val="16"/>
          <w:szCs w:val="16"/>
        </w:rPr>
        <w:t>(Nom, Prénom)</w:t>
      </w:r>
    </w:p>
    <w:p w14:paraId="6542B8BA" w14:textId="6CE118D7" w:rsidR="00AB56DD" w:rsidRPr="0051690A" w:rsidRDefault="00AB56DD" w:rsidP="008C7E4B">
      <w:pPr>
        <w:spacing w:after="0" w:line="240" w:lineRule="auto"/>
        <w:ind w:left="426"/>
        <w:rPr>
          <w:rFonts w:ascii="Arial" w:hAnsi="Arial" w:cs="Arial"/>
        </w:rPr>
      </w:pPr>
    </w:p>
    <w:p w14:paraId="33D3864B" w14:textId="5BD895A8" w:rsidR="0026330A" w:rsidRPr="0051690A" w:rsidRDefault="00142CD1" w:rsidP="0026330A">
      <w:pPr>
        <w:spacing w:after="0" w:line="240" w:lineRule="auto"/>
        <w:ind w:left="426"/>
        <w:jc w:val="center"/>
        <w:rPr>
          <w:rFonts w:ascii="Arial" w:hAnsi="Arial" w:cs="Arial"/>
          <w:b/>
          <w:sz w:val="28"/>
          <w:szCs w:val="20"/>
        </w:rPr>
      </w:pPr>
      <w:r>
        <w:rPr>
          <w:rFonts w:ascii="Arial" w:hAnsi="Arial" w:cs="Arial"/>
          <w:b/>
          <w:sz w:val="28"/>
          <w:szCs w:val="20"/>
        </w:rPr>
        <w:t>A</w:t>
      </w:r>
      <w:r w:rsidR="0026330A" w:rsidRPr="0051690A">
        <w:rPr>
          <w:rFonts w:ascii="Arial" w:hAnsi="Arial" w:cs="Arial"/>
          <w:b/>
          <w:sz w:val="28"/>
          <w:szCs w:val="20"/>
        </w:rPr>
        <w:t xml:space="preserve">NNEXE </w:t>
      </w:r>
      <w:r w:rsidR="00FB559C">
        <w:rPr>
          <w:rFonts w:ascii="Arial" w:hAnsi="Arial" w:cs="Arial"/>
          <w:b/>
          <w:sz w:val="28"/>
          <w:szCs w:val="20"/>
        </w:rPr>
        <w:t>3</w:t>
      </w:r>
      <w:r w:rsidR="0026330A" w:rsidRPr="0051690A">
        <w:rPr>
          <w:rFonts w:ascii="Arial" w:hAnsi="Arial" w:cs="Arial"/>
          <w:b/>
          <w:sz w:val="28"/>
          <w:szCs w:val="20"/>
        </w:rPr>
        <w:t xml:space="preserve">: MODELE DE REPARTITION </w:t>
      </w:r>
    </w:p>
    <w:p w14:paraId="071887A4" w14:textId="77777777" w:rsidR="0064764D" w:rsidRDefault="0026330A" w:rsidP="0026330A">
      <w:pPr>
        <w:spacing w:line="240" w:lineRule="auto"/>
        <w:ind w:left="426"/>
        <w:jc w:val="center"/>
        <w:rPr>
          <w:rStyle w:val="normaltextrun"/>
          <w:rFonts w:ascii="Arial" w:hAnsi="Arial" w:cs="Arial"/>
          <w:color w:val="000000"/>
          <w:u w:val="single"/>
          <w:shd w:val="clear" w:color="auto" w:fill="FFFFFF"/>
        </w:rPr>
      </w:pPr>
      <w:r w:rsidRPr="0051690A">
        <w:rPr>
          <w:rFonts w:ascii="Arial" w:hAnsi="Arial" w:cs="Arial"/>
          <w:sz w:val="24"/>
          <w:szCs w:val="24"/>
          <w:u w:val="single"/>
        </w:rPr>
        <w:t xml:space="preserve">Etablie sur base du </w:t>
      </w:r>
      <w:r w:rsidRPr="008B30F2">
        <w:rPr>
          <w:rFonts w:ascii="Arial" w:hAnsi="Arial" w:cs="Arial"/>
          <w:sz w:val="24"/>
          <w:szCs w:val="24"/>
          <w:u w:val="single"/>
        </w:rPr>
        <w:t xml:space="preserve">Règlement ILR </w:t>
      </w:r>
      <w:r w:rsidR="0064764D" w:rsidRPr="008B30F2">
        <w:rPr>
          <w:rFonts w:ascii="Arial" w:hAnsi="Arial" w:cs="Arial"/>
          <w:sz w:val="24"/>
          <w:szCs w:val="24"/>
          <w:u w:val="single"/>
        </w:rPr>
        <w:t>/E21/32 du 20 septembre 2021</w:t>
      </w:r>
    </w:p>
    <w:p w14:paraId="54D3AF6E" w14:textId="53186619" w:rsidR="0026330A" w:rsidRPr="0051690A" w:rsidRDefault="0026330A" w:rsidP="0026330A">
      <w:pPr>
        <w:spacing w:line="240" w:lineRule="auto"/>
        <w:ind w:left="426"/>
        <w:jc w:val="center"/>
        <w:rPr>
          <w:rFonts w:ascii="Arial" w:hAnsi="Arial" w:cs="Arial"/>
          <w:sz w:val="24"/>
          <w:szCs w:val="24"/>
          <w:u w:val="single"/>
        </w:rPr>
      </w:pPr>
      <w:r w:rsidRPr="0051690A">
        <w:rPr>
          <w:rFonts w:ascii="Arial" w:hAnsi="Arial" w:cs="Arial"/>
          <w:sz w:val="24"/>
          <w:szCs w:val="24"/>
          <w:u w:val="single"/>
        </w:rPr>
        <w:t>(ci-après « Règlement ILR »)</w:t>
      </w:r>
    </w:p>
    <w:p w14:paraId="5B8F24C4" w14:textId="77777777" w:rsidR="0022700C" w:rsidRDefault="0022700C" w:rsidP="0022700C">
      <w:pPr>
        <w:spacing w:line="240" w:lineRule="auto"/>
        <w:rPr>
          <w:rFonts w:ascii="Arial" w:hAnsi="Arial" w:cs="Arial"/>
          <w:b/>
          <w:bCs/>
        </w:rPr>
      </w:pPr>
    </w:p>
    <w:p w14:paraId="3F504B53" w14:textId="157C39F1" w:rsidR="000A776D" w:rsidRPr="0022700C" w:rsidRDefault="0026330A" w:rsidP="0022700C">
      <w:pPr>
        <w:spacing w:line="240" w:lineRule="auto"/>
        <w:rPr>
          <w:rFonts w:ascii="Arial" w:hAnsi="Arial" w:cs="Arial"/>
          <w:b/>
          <w:bCs/>
        </w:rPr>
      </w:pPr>
      <w:r w:rsidRPr="008020C4">
        <w:rPr>
          <w:rFonts w:ascii="Arial" w:hAnsi="Arial" w:cs="Arial"/>
          <w:b/>
          <w:bCs/>
        </w:rPr>
        <w:t xml:space="preserve">Répartition prévue à partir du : </w:t>
      </w:r>
      <w:r w:rsidR="004A2912">
        <w:rPr>
          <w:rFonts w:ascii="Arial" w:hAnsi="Arial" w:cs="Arial"/>
          <w:b/>
          <w:bCs/>
        </w:rPr>
        <w:t>………………….</w:t>
      </w:r>
    </w:p>
    <w:p w14:paraId="5D83C379" w14:textId="2D583121" w:rsidR="000A776D" w:rsidRPr="008020C4" w:rsidRDefault="0026330A" w:rsidP="00FB2843">
      <w:pPr>
        <w:spacing w:line="240" w:lineRule="auto"/>
        <w:jc w:val="both"/>
        <w:rPr>
          <w:rFonts w:ascii="Arial" w:hAnsi="Arial" w:cs="Arial"/>
        </w:rPr>
      </w:pPr>
      <w:r w:rsidRPr="008020C4">
        <w:rPr>
          <w:rFonts w:ascii="Arial" w:hAnsi="Arial" w:cs="Arial"/>
          <w:u w:val="single"/>
        </w:rPr>
        <w:t>NB :</w:t>
      </w:r>
      <w:r w:rsidRPr="008020C4">
        <w:rPr>
          <w:rFonts w:ascii="Arial" w:hAnsi="Arial" w:cs="Arial"/>
        </w:rPr>
        <w:t xml:space="preserve"> L’annexe doit être communiquée au Gestionnaire de réseau au moins 1 mois avant l’application du modèle de répartition prévu par la présente annexe. </w:t>
      </w:r>
    </w:p>
    <w:p w14:paraId="39A80A69" w14:textId="57B8A475" w:rsidR="0026330A" w:rsidRDefault="0026330A" w:rsidP="0026330A">
      <w:pPr>
        <w:spacing w:line="240" w:lineRule="auto"/>
        <w:rPr>
          <w:rFonts w:ascii="Arial" w:hAnsi="Arial" w:cs="Arial"/>
          <w:b/>
          <w:bCs/>
          <w:u w:val="single"/>
        </w:rPr>
      </w:pPr>
      <w:r w:rsidRPr="008020C4">
        <w:rPr>
          <w:rFonts w:ascii="Arial" w:hAnsi="Arial" w:cs="Arial"/>
          <w:b/>
          <w:bCs/>
          <w:u w:val="single"/>
        </w:rPr>
        <w:t xml:space="preserve">Modèle de répartition </w:t>
      </w:r>
      <w:r w:rsidR="0052316E" w:rsidRPr="008020C4">
        <w:rPr>
          <w:rFonts w:ascii="Arial" w:hAnsi="Arial" w:cs="Arial"/>
          <w:b/>
          <w:bCs/>
          <w:u w:val="single"/>
        </w:rPr>
        <w:t>statique et simple (Art 5 du Règlement ILR)</w:t>
      </w:r>
    </w:p>
    <w:p w14:paraId="7D6EEB6E" w14:textId="2E50FDBA" w:rsidR="0026330A" w:rsidRPr="008020C4" w:rsidRDefault="003A1517" w:rsidP="0052316E">
      <w:pPr>
        <w:spacing w:line="240" w:lineRule="auto"/>
        <w:jc w:val="both"/>
        <w:rPr>
          <w:rFonts w:ascii="Arial" w:hAnsi="Arial" w:cs="Arial"/>
        </w:rPr>
      </w:pPr>
      <w:r>
        <w:rPr>
          <w:rFonts w:ascii="Arial" w:hAnsi="Arial" w:cs="Arial"/>
        </w:rPr>
        <w:t>Les Partenaires</w:t>
      </w:r>
      <w:r w:rsidR="0026330A" w:rsidRPr="008020C4">
        <w:rPr>
          <w:rFonts w:ascii="Arial" w:hAnsi="Arial" w:cs="Arial"/>
        </w:rPr>
        <w:t xml:space="preserve"> </w:t>
      </w:r>
      <w:r w:rsidR="0052316E" w:rsidRPr="008020C4">
        <w:rPr>
          <w:rFonts w:ascii="Arial" w:hAnsi="Arial" w:cs="Arial"/>
        </w:rPr>
        <w:t>doi</w:t>
      </w:r>
      <w:r>
        <w:rPr>
          <w:rFonts w:ascii="Arial" w:hAnsi="Arial" w:cs="Arial"/>
        </w:rPr>
        <w:t>ven</w:t>
      </w:r>
      <w:r w:rsidR="0052316E" w:rsidRPr="008020C4">
        <w:rPr>
          <w:rFonts w:ascii="Arial" w:hAnsi="Arial" w:cs="Arial"/>
        </w:rPr>
        <w:t>t remplir</w:t>
      </w:r>
      <w:r w:rsidR="0026330A" w:rsidRPr="008020C4">
        <w:rPr>
          <w:rFonts w:ascii="Arial" w:hAnsi="Arial" w:cs="Arial"/>
        </w:rPr>
        <w:t xml:space="preserve"> le tableau de répartition ci-dessous. Pour chaque POD, </w:t>
      </w:r>
      <w:r>
        <w:rPr>
          <w:rFonts w:ascii="Arial" w:hAnsi="Arial" w:cs="Arial"/>
        </w:rPr>
        <w:t>ils</w:t>
      </w:r>
      <w:r w:rsidR="0026330A" w:rsidRPr="008020C4">
        <w:rPr>
          <w:rFonts w:ascii="Arial" w:hAnsi="Arial" w:cs="Arial"/>
        </w:rPr>
        <w:t xml:space="preserve"> choisi</w:t>
      </w:r>
      <w:r>
        <w:rPr>
          <w:rFonts w:ascii="Arial" w:hAnsi="Arial" w:cs="Arial"/>
        </w:rPr>
        <w:t>ssen</w:t>
      </w:r>
      <w:r w:rsidR="0026330A" w:rsidRPr="008020C4">
        <w:rPr>
          <w:rFonts w:ascii="Arial" w:hAnsi="Arial" w:cs="Arial"/>
        </w:rPr>
        <w:t xml:space="preserve">t l’allocation par priorité </w:t>
      </w:r>
      <w:r w:rsidR="0026330A" w:rsidRPr="008020C4">
        <w:rPr>
          <w:rFonts w:ascii="Arial" w:hAnsi="Arial" w:cs="Arial"/>
          <w:i/>
          <w:iCs/>
          <w:u w:val="single"/>
        </w:rPr>
        <w:t>ou</w:t>
      </w:r>
      <w:r w:rsidR="0026330A" w:rsidRPr="008020C4">
        <w:rPr>
          <w:rFonts w:ascii="Arial" w:hAnsi="Arial" w:cs="Arial"/>
        </w:rPr>
        <w:t xml:space="preserve"> l’allocation par pourcentage et attribue</w:t>
      </w:r>
      <w:r>
        <w:rPr>
          <w:rFonts w:ascii="Arial" w:hAnsi="Arial" w:cs="Arial"/>
        </w:rPr>
        <w:t>nt</w:t>
      </w:r>
      <w:r w:rsidR="0026330A" w:rsidRPr="008020C4">
        <w:rPr>
          <w:rFonts w:ascii="Arial" w:hAnsi="Arial" w:cs="Arial"/>
        </w:rPr>
        <w:t xml:space="preserve"> le rang/pourcentage qu’</w:t>
      </w:r>
      <w:r>
        <w:rPr>
          <w:rFonts w:ascii="Arial" w:hAnsi="Arial" w:cs="Arial"/>
        </w:rPr>
        <w:t>ils</w:t>
      </w:r>
      <w:r w:rsidR="0026330A" w:rsidRPr="008020C4">
        <w:rPr>
          <w:rFonts w:ascii="Arial" w:hAnsi="Arial" w:cs="Arial"/>
        </w:rPr>
        <w:t xml:space="preserve"> désire</w:t>
      </w:r>
      <w:r>
        <w:rPr>
          <w:rFonts w:ascii="Arial" w:hAnsi="Arial" w:cs="Arial"/>
        </w:rPr>
        <w:t>nt</w:t>
      </w:r>
      <w:r w:rsidR="0026330A" w:rsidRPr="008020C4">
        <w:rPr>
          <w:rFonts w:ascii="Arial" w:hAnsi="Arial" w:cs="Arial"/>
        </w:rPr>
        <w:t xml:space="preserve">. Si c’est l’allocation par pourcentage qui est choisie, </w:t>
      </w:r>
      <w:r w:rsidR="00FB2843">
        <w:rPr>
          <w:rFonts w:ascii="Arial" w:hAnsi="Arial" w:cs="Arial"/>
        </w:rPr>
        <w:t>les Partenaires</w:t>
      </w:r>
      <w:r w:rsidR="0026330A" w:rsidRPr="008020C4">
        <w:rPr>
          <w:rFonts w:ascii="Arial" w:hAnsi="Arial" w:cs="Arial"/>
        </w:rPr>
        <w:t xml:space="preserve"> indique</w:t>
      </w:r>
      <w:r w:rsidR="00FB2843">
        <w:rPr>
          <w:rFonts w:ascii="Arial" w:hAnsi="Arial" w:cs="Arial"/>
        </w:rPr>
        <w:t>nt</w:t>
      </w:r>
      <w:r w:rsidR="0026330A" w:rsidRPr="008020C4">
        <w:rPr>
          <w:rFonts w:ascii="Arial" w:hAnsi="Arial" w:cs="Arial"/>
        </w:rPr>
        <w:t xml:space="preserve"> dans la dernière colonne si oui ou non le POD peut être alimenté par l’électricité restante après la répartition (A défaut</w:t>
      </w:r>
      <w:r w:rsidR="00A84047">
        <w:rPr>
          <w:rFonts w:ascii="Arial" w:hAnsi="Arial" w:cs="Arial"/>
        </w:rPr>
        <w:t xml:space="preserve"> d’indication</w:t>
      </w:r>
      <w:r w:rsidR="0026330A" w:rsidRPr="008020C4">
        <w:rPr>
          <w:rFonts w:ascii="Arial" w:hAnsi="Arial" w:cs="Arial"/>
        </w:rPr>
        <w:t xml:space="preserve">, la réponse sera oui). </w:t>
      </w:r>
    </w:p>
    <w:p w14:paraId="234ADBC4" w14:textId="4894D8E1" w:rsidR="0026330A" w:rsidRDefault="0026330A" w:rsidP="0052316E">
      <w:pPr>
        <w:spacing w:line="240" w:lineRule="auto"/>
        <w:jc w:val="both"/>
        <w:rPr>
          <w:rFonts w:ascii="Arial" w:hAnsi="Arial" w:cs="Arial"/>
        </w:rPr>
      </w:pPr>
      <w:r w:rsidRPr="008020C4">
        <w:rPr>
          <w:rFonts w:ascii="Arial" w:hAnsi="Arial" w:cs="Arial"/>
        </w:rPr>
        <w:t>Si ce tableau n</w:t>
      </w:r>
      <w:r w:rsidR="00FB559C">
        <w:rPr>
          <w:rFonts w:ascii="Arial" w:hAnsi="Arial" w:cs="Arial"/>
        </w:rPr>
        <w:t>’est</w:t>
      </w:r>
      <w:r w:rsidRPr="008020C4">
        <w:rPr>
          <w:rFonts w:ascii="Arial" w:hAnsi="Arial" w:cs="Arial"/>
        </w:rPr>
        <w:t xml:space="preserve"> ou sont mal rempli, la répartition d’électricité s’effectuera proportionnellement à la consommation des différents POD.</w:t>
      </w:r>
    </w:p>
    <w:p w14:paraId="0F22FAC5" w14:textId="377EC3ED" w:rsidR="000B1839" w:rsidRDefault="000B1839" w:rsidP="00686B9C">
      <w:pPr>
        <w:rPr>
          <w:rFonts w:ascii="Arial" w:hAnsi="Arial" w:cs="Arial"/>
          <w:b/>
          <w:bCs/>
          <w:u w:val="single"/>
        </w:rPr>
        <w:sectPr w:rsidR="000B1839" w:rsidSect="00142CD1">
          <w:pgSz w:w="16840" w:h="11907" w:orient="landscape" w:code="9"/>
          <w:pgMar w:top="1418" w:right="2640" w:bottom="1418" w:left="1438" w:header="1021" w:footer="454" w:gutter="0"/>
          <w:pgNumType w:start="1"/>
          <w:cols w:space="340"/>
          <w:titlePg/>
          <w:docGrid w:linePitch="299"/>
        </w:sectPr>
      </w:pPr>
    </w:p>
    <w:p w14:paraId="11B6208C" w14:textId="3D613921" w:rsidR="002A3E56" w:rsidRDefault="002A3E56" w:rsidP="00CE7812">
      <w:pPr>
        <w:rPr>
          <w:rFonts w:ascii="Arial" w:hAnsi="Arial" w:cs="Arial"/>
        </w:rPr>
      </w:pPr>
      <w:bookmarkStart w:id="7" w:name="_Hlk121218965"/>
      <w:r w:rsidRPr="002A3E56">
        <w:rPr>
          <w:rFonts w:ascii="Arial" w:hAnsi="Arial" w:cs="Arial"/>
        </w:rPr>
        <w:lastRenderedPageBreak/>
        <w:t>L</w:t>
      </w:r>
      <w:r w:rsidR="00BB55AE">
        <w:rPr>
          <w:rFonts w:ascii="Arial" w:hAnsi="Arial" w:cs="Arial"/>
        </w:rPr>
        <w:t>es</w:t>
      </w:r>
      <w:r w:rsidRPr="002A3E56">
        <w:rPr>
          <w:rFonts w:ascii="Arial" w:hAnsi="Arial" w:cs="Arial"/>
        </w:rPr>
        <w:t xml:space="preserve"> colonne</w:t>
      </w:r>
      <w:r w:rsidR="00BB55AE">
        <w:rPr>
          <w:rFonts w:ascii="Arial" w:hAnsi="Arial" w:cs="Arial"/>
        </w:rPr>
        <w:t>s</w:t>
      </w:r>
      <w:r w:rsidRPr="002A3E56">
        <w:rPr>
          <w:rFonts w:ascii="Arial" w:hAnsi="Arial" w:cs="Arial"/>
        </w:rPr>
        <w:t xml:space="preserve"> « Producteur »</w:t>
      </w:r>
      <w:r w:rsidR="00BB55AE">
        <w:rPr>
          <w:rFonts w:ascii="Arial" w:hAnsi="Arial" w:cs="Arial"/>
        </w:rPr>
        <w:t xml:space="preserve"> et « Consom</w:t>
      </w:r>
      <w:r w:rsidR="00EC7F33">
        <w:rPr>
          <w:rFonts w:ascii="Arial" w:hAnsi="Arial" w:cs="Arial"/>
        </w:rPr>
        <w:t>mateur »</w:t>
      </w:r>
      <w:r w:rsidRPr="002A3E56">
        <w:rPr>
          <w:rFonts w:ascii="Arial" w:hAnsi="Arial" w:cs="Arial"/>
        </w:rPr>
        <w:t>, repren</w:t>
      </w:r>
      <w:r w:rsidR="009105F1">
        <w:rPr>
          <w:rFonts w:ascii="Arial" w:hAnsi="Arial" w:cs="Arial"/>
        </w:rPr>
        <w:t>nent</w:t>
      </w:r>
      <w:r w:rsidRPr="002A3E56">
        <w:rPr>
          <w:rFonts w:ascii="Arial" w:hAnsi="Arial" w:cs="Arial"/>
        </w:rPr>
        <w:t xml:space="preserve"> les </w:t>
      </w:r>
      <w:r w:rsidR="009105F1">
        <w:rPr>
          <w:rFonts w:ascii="Arial" w:hAnsi="Arial" w:cs="Arial"/>
        </w:rPr>
        <w:t>Partenaires</w:t>
      </w:r>
      <w:r w:rsidRPr="002A3E56">
        <w:rPr>
          <w:rFonts w:ascii="Arial" w:hAnsi="Arial" w:cs="Arial"/>
        </w:rPr>
        <w:t xml:space="preserve"> remplis dans l’Annexe 1 dans l</w:t>
      </w:r>
      <w:r w:rsidR="00220D1F">
        <w:rPr>
          <w:rFonts w:ascii="Arial" w:hAnsi="Arial" w:cs="Arial"/>
        </w:rPr>
        <w:t>es</w:t>
      </w:r>
      <w:r w:rsidRPr="002A3E56">
        <w:rPr>
          <w:rFonts w:ascii="Arial" w:hAnsi="Arial" w:cs="Arial"/>
        </w:rPr>
        <w:t xml:space="preserve"> colonne</w:t>
      </w:r>
      <w:r w:rsidR="00220D1F">
        <w:rPr>
          <w:rFonts w:ascii="Arial" w:hAnsi="Arial" w:cs="Arial"/>
        </w:rPr>
        <w:t>s</w:t>
      </w:r>
      <w:r w:rsidRPr="002A3E56">
        <w:rPr>
          <w:rFonts w:ascii="Arial" w:hAnsi="Arial" w:cs="Arial"/>
        </w:rPr>
        <w:t xml:space="preserve"> « Dénommée »</w:t>
      </w:r>
      <w:r w:rsidR="00B71990">
        <w:rPr>
          <w:rFonts w:ascii="Arial" w:hAnsi="Arial" w:cs="Arial"/>
        </w:rPr>
        <w:t xml:space="preserve"> </w:t>
      </w:r>
      <w:r w:rsidR="348032F1" w:rsidRPr="4A2C690A">
        <w:rPr>
          <w:rFonts w:ascii="Arial" w:hAnsi="Arial" w:cs="Arial"/>
        </w:rPr>
        <w:t>correspondantes.</w:t>
      </w:r>
      <w:r w:rsidRPr="4A2C690A">
        <w:rPr>
          <w:rFonts w:ascii="Arial" w:hAnsi="Arial" w:cs="Arial"/>
        </w:rPr>
        <w:t xml:space="preserve"> </w:t>
      </w:r>
    </w:p>
    <w:p w14:paraId="08603539" w14:textId="5E9D0561" w:rsidR="00533741" w:rsidRPr="00533741" w:rsidRDefault="00D61909" w:rsidP="00CE7812">
      <w:pPr>
        <w:rPr>
          <w:rFonts w:ascii="Arial" w:hAnsi="Arial" w:cs="Arial"/>
        </w:rPr>
      </w:pPr>
      <w:r w:rsidRPr="00533741">
        <w:rPr>
          <w:rFonts w:ascii="Arial" w:hAnsi="Arial" w:cs="Arial"/>
        </w:rPr>
        <w:t xml:space="preserve">Le modèle de répartition </w:t>
      </w:r>
      <w:r w:rsidR="3349BA2F" w:rsidRPr="7777CEC8">
        <w:rPr>
          <w:rFonts w:ascii="Arial" w:hAnsi="Arial" w:cs="Arial"/>
        </w:rPr>
        <w:t>proportionnel</w:t>
      </w:r>
      <w:r w:rsidRPr="00533741">
        <w:rPr>
          <w:rFonts w:ascii="Arial" w:hAnsi="Arial" w:cs="Arial"/>
        </w:rPr>
        <w:t xml:space="preserve"> est </w:t>
      </w:r>
      <w:r w:rsidR="5957692A" w:rsidRPr="1993BCB1">
        <w:rPr>
          <w:rFonts w:ascii="Arial" w:hAnsi="Arial" w:cs="Arial"/>
          <w:b/>
          <w:bCs/>
        </w:rPr>
        <w:t>activé</w:t>
      </w:r>
      <w:r w:rsidRPr="00533741">
        <w:rPr>
          <w:rFonts w:ascii="Arial" w:hAnsi="Arial" w:cs="Arial"/>
          <w:b/>
          <w:bCs/>
        </w:rPr>
        <w:t xml:space="preserve"> par défaut</w:t>
      </w:r>
      <w:r w:rsidRPr="00533741">
        <w:rPr>
          <w:rFonts w:ascii="Arial" w:hAnsi="Arial" w:cs="Arial"/>
        </w:rPr>
        <w:t xml:space="preserve">. </w:t>
      </w:r>
    </w:p>
    <w:p w14:paraId="1AB0E366" w14:textId="5CE4EE04" w:rsidR="00533741" w:rsidRPr="00533741" w:rsidRDefault="00D61909" w:rsidP="00CE7812">
      <w:pPr>
        <w:rPr>
          <w:rFonts w:ascii="Arial" w:hAnsi="Arial" w:cs="Arial"/>
        </w:rPr>
      </w:pPr>
      <w:r w:rsidRPr="00533741">
        <w:rPr>
          <w:rFonts w:ascii="Arial" w:hAnsi="Arial" w:cs="Arial"/>
        </w:rPr>
        <w:t xml:space="preserve">Remplissez le tableau ci-dessous si vous voulez </w:t>
      </w:r>
      <w:r w:rsidRPr="00533741">
        <w:rPr>
          <w:rFonts w:ascii="Arial" w:hAnsi="Arial" w:cs="Arial"/>
          <w:b/>
          <w:bCs/>
        </w:rPr>
        <w:t>configurez</w:t>
      </w:r>
      <w:r w:rsidRPr="00533741">
        <w:rPr>
          <w:rFonts w:ascii="Arial" w:hAnsi="Arial" w:cs="Arial"/>
        </w:rPr>
        <w:t xml:space="preserve"> le partage d</w:t>
      </w:r>
      <w:r w:rsidR="00533741">
        <w:rPr>
          <w:rFonts w:ascii="Arial" w:hAnsi="Arial" w:cs="Arial"/>
        </w:rPr>
        <w:t>ans</w:t>
      </w:r>
      <w:r w:rsidRPr="00533741">
        <w:rPr>
          <w:rFonts w:ascii="Arial" w:hAnsi="Arial" w:cs="Arial"/>
        </w:rPr>
        <w:t xml:space="preserve"> votre communauté énergétique en </w:t>
      </w:r>
      <w:r w:rsidR="24019D28" w:rsidRPr="5133A666">
        <w:rPr>
          <w:rFonts w:ascii="Arial" w:hAnsi="Arial" w:cs="Arial"/>
        </w:rPr>
        <w:t>utilisant</w:t>
      </w:r>
      <w:r w:rsidRPr="00533741">
        <w:rPr>
          <w:rFonts w:ascii="Arial" w:hAnsi="Arial" w:cs="Arial"/>
        </w:rPr>
        <w:t xml:space="preserve"> les option</w:t>
      </w:r>
      <w:r w:rsidR="00691361">
        <w:rPr>
          <w:rFonts w:ascii="Arial" w:hAnsi="Arial" w:cs="Arial"/>
        </w:rPr>
        <w:t>s</w:t>
      </w:r>
      <w:r w:rsidRPr="00533741">
        <w:rPr>
          <w:rFonts w:ascii="Arial" w:hAnsi="Arial" w:cs="Arial"/>
        </w:rPr>
        <w:t xml:space="preserve"> de </w:t>
      </w:r>
      <w:r w:rsidRPr="00F60D79">
        <w:rPr>
          <w:rFonts w:ascii="Arial" w:hAnsi="Arial" w:cs="Arial"/>
          <w:b/>
          <w:bCs/>
        </w:rPr>
        <w:t>priorisation</w:t>
      </w:r>
      <w:r w:rsidRPr="00533741">
        <w:rPr>
          <w:rFonts w:ascii="Arial" w:hAnsi="Arial" w:cs="Arial"/>
        </w:rPr>
        <w:t xml:space="preserve"> </w:t>
      </w:r>
      <w:r w:rsidRPr="0028436B">
        <w:rPr>
          <w:rFonts w:ascii="Arial" w:hAnsi="Arial" w:cs="Arial"/>
          <w:b/>
          <w:u w:val="single"/>
        </w:rPr>
        <w:t>ou</w:t>
      </w:r>
      <w:r w:rsidRPr="00533741">
        <w:rPr>
          <w:rFonts w:ascii="Arial" w:hAnsi="Arial" w:cs="Arial"/>
        </w:rPr>
        <w:t xml:space="preserve"> de partage</w:t>
      </w:r>
      <w:r w:rsidR="00E8011D">
        <w:rPr>
          <w:rFonts w:ascii="Arial" w:hAnsi="Arial" w:cs="Arial"/>
        </w:rPr>
        <w:t xml:space="preserve"> par</w:t>
      </w:r>
      <w:r w:rsidRPr="00533741">
        <w:rPr>
          <w:rFonts w:ascii="Arial" w:hAnsi="Arial" w:cs="Arial"/>
        </w:rPr>
        <w:t xml:space="preserve"> </w:t>
      </w:r>
      <w:r w:rsidRPr="00F60D79">
        <w:rPr>
          <w:rFonts w:ascii="Arial" w:hAnsi="Arial" w:cs="Arial"/>
          <w:b/>
          <w:bCs/>
        </w:rPr>
        <w:t>pourcen</w:t>
      </w:r>
      <w:r w:rsidR="00321E48">
        <w:rPr>
          <w:rFonts w:ascii="Arial" w:hAnsi="Arial" w:cs="Arial"/>
          <w:b/>
          <w:bCs/>
        </w:rPr>
        <w:t>tage</w:t>
      </w:r>
      <w:r w:rsidRPr="00533741">
        <w:rPr>
          <w:rFonts w:ascii="Arial" w:hAnsi="Arial" w:cs="Arial"/>
        </w:rPr>
        <w:t xml:space="preserve">. </w:t>
      </w:r>
    </w:p>
    <w:p w14:paraId="73A4DF51" w14:textId="227CC0C8" w:rsidR="005872F6" w:rsidRPr="00533741" w:rsidRDefault="00D61909" w:rsidP="00CE7812">
      <w:pPr>
        <w:rPr>
          <w:rFonts w:ascii="Arial" w:hAnsi="Arial" w:cs="Arial"/>
        </w:rPr>
      </w:pPr>
      <w:r w:rsidRPr="00533741">
        <w:rPr>
          <w:rFonts w:ascii="Arial" w:hAnsi="Arial" w:cs="Arial"/>
        </w:rPr>
        <w:t>Si vou</w:t>
      </w:r>
      <w:r w:rsidR="005872F6">
        <w:rPr>
          <w:rFonts w:ascii="Arial" w:hAnsi="Arial" w:cs="Arial"/>
        </w:rPr>
        <w:t>s</w:t>
      </w:r>
      <w:r w:rsidRPr="00533741">
        <w:rPr>
          <w:rFonts w:ascii="Arial" w:hAnsi="Arial" w:cs="Arial"/>
        </w:rPr>
        <w:t xml:space="preserve"> ne remplissez </w:t>
      </w:r>
      <w:r w:rsidR="003457E8">
        <w:rPr>
          <w:rFonts w:ascii="Arial" w:hAnsi="Arial" w:cs="Arial"/>
        </w:rPr>
        <w:t>pas</w:t>
      </w:r>
      <w:r w:rsidRPr="00533741">
        <w:rPr>
          <w:rFonts w:ascii="Arial" w:hAnsi="Arial" w:cs="Arial"/>
        </w:rPr>
        <w:t xml:space="preserve"> de </w:t>
      </w:r>
      <w:r w:rsidR="54065480" w:rsidRPr="6792CCC8">
        <w:rPr>
          <w:rFonts w:ascii="Arial" w:hAnsi="Arial" w:cs="Arial"/>
        </w:rPr>
        <w:t>Prio</w:t>
      </w:r>
      <w:r w:rsidR="00384461">
        <w:rPr>
          <w:rFonts w:ascii="Arial" w:hAnsi="Arial" w:cs="Arial"/>
        </w:rPr>
        <w:t>rité</w:t>
      </w:r>
      <w:r w:rsidRPr="00533741">
        <w:rPr>
          <w:rFonts w:ascii="Arial" w:hAnsi="Arial" w:cs="Arial"/>
        </w:rPr>
        <w:t xml:space="preserve"> ni</w:t>
      </w:r>
      <w:r w:rsidR="00384461">
        <w:rPr>
          <w:rFonts w:ascii="Arial" w:hAnsi="Arial" w:cs="Arial"/>
        </w:rPr>
        <w:t xml:space="preserve"> </w:t>
      </w:r>
      <w:r w:rsidRPr="00533741">
        <w:rPr>
          <w:rFonts w:ascii="Arial" w:hAnsi="Arial" w:cs="Arial"/>
        </w:rPr>
        <w:t xml:space="preserve">Pourcentage pour un consommateur, </w:t>
      </w:r>
      <w:r w:rsidR="008527BE" w:rsidRPr="008527BE">
        <w:rPr>
          <w:rFonts w:ascii="Arial" w:hAnsi="Arial" w:cs="Arial"/>
        </w:rPr>
        <w:t>celui-ci reçoit l'énergie restante, si disponible, après le partage prioritaire et pourcentag</w:t>
      </w:r>
      <w:r w:rsidR="000F76DE">
        <w:rPr>
          <w:rFonts w:ascii="Arial" w:hAnsi="Arial" w:cs="Arial"/>
        </w:rPr>
        <w:t>e</w:t>
      </w:r>
      <w:r w:rsidR="00533741" w:rsidRPr="00533741">
        <w:rPr>
          <w:rFonts w:ascii="Arial" w:hAnsi="Arial" w:cs="Arial"/>
        </w:rPr>
        <w:t>.</w:t>
      </w:r>
      <w:r w:rsidR="00533741">
        <w:rPr>
          <w:rFonts w:ascii="Arial" w:hAnsi="Arial" w:cs="Arial"/>
        </w:rPr>
        <w:t xml:space="preserve"> </w:t>
      </w:r>
    </w:p>
    <w:tbl>
      <w:tblPr>
        <w:tblStyle w:val="TableGrid"/>
        <w:tblW w:w="0" w:type="auto"/>
        <w:tblLook w:val="04A0" w:firstRow="1" w:lastRow="0" w:firstColumn="1" w:lastColumn="0" w:noHBand="0" w:noVBand="1"/>
      </w:tblPr>
      <w:tblGrid>
        <w:gridCol w:w="1390"/>
        <w:gridCol w:w="2176"/>
        <w:gridCol w:w="2170"/>
        <w:gridCol w:w="1830"/>
        <w:gridCol w:w="1762"/>
        <w:gridCol w:w="546"/>
        <w:gridCol w:w="2188"/>
        <w:gridCol w:w="3247"/>
      </w:tblGrid>
      <w:tr w:rsidR="00E8011D" w14:paraId="62BBB871" w14:textId="77777777" w:rsidTr="00B00FFA">
        <w:trPr>
          <w:trHeight w:val="561"/>
        </w:trPr>
        <w:tc>
          <w:tcPr>
            <w:tcW w:w="1390" w:type="dxa"/>
            <w:tcBorders>
              <w:top w:val="nil"/>
              <w:left w:val="nil"/>
              <w:bottom w:val="nil"/>
              <w:right w:val="nil"/>
            </w:tcBorders>
          </w:tcPr>
          <w:p w14:paraId="3FFABE40" w14:textId="77777777" w:rsidR="00F60D79" w:rsidRDefault="00F60D79" w:rsidP="00CE7812">
            <w:pPr>
              <w:rPr>
                <w:rFonts w:ascii="Arial" w:hAnsi="Arial" w:cs="Arial"/>
                <w:b/>
                <w:bCs/>
                <w:u w:val="single"/>
              </w:rPr>
            </w:pPr>
            <w:bookmarkStart w:id="8" w:name="_Hlk121317114"/>
          </w:p>
        </w:tc>
        <w:tc>
          <w:tcPr>
            <w:tcW w:w="2176" w:type="dxa"/>
            <w:tcBorders>
              <w:top w:val="nil"/>
              <w:left w:val="nil"/>
              <w:bottom w:val="nil"/>
              <w:right w:val="nil"/>
            </w:tcBorders>
          </w:tcPr>
          <w:p w14:paraId="11616569" w14:textId="77777777" w:rsidR="00F60D79" w:rsidRDefault="00F60D79" w:rsidP="00CE7812">
            <w:pPr>
              <w:rPr>
                <w:rFonts w:ascii="Arial" w:hAnsi="Arial" w:cs="Arial"/>
                <w:b/>
                <w:bCs/>
                <w:u w:val="single"/>
              </w:rPr>
            </w:pPr>
          </w:p>
        </w:tc>
        <w:tc>
          <w:tcPr>
            <w:tcW w:w="2170" w:type="dxa"/>
            <w:tcBorders>
              <w:top w:val="nil"/>
              <w:left w:val="nil"/>
              <w:bottom w:val="nil"/>
              <w:right w:val="nil"/>
            </w:tcBorders>
          </w:tcPr>
          <w:p w14:paraId="607C1D8C" w14:textId="77777777" w:rsidR="00F60D79" w:rsidRDefault="00F60D79" w:rsidP="00CE7812">
            <w:pPr>
              <w:rPr>
                <w:rFonts w:ascii="Arial" w:hAnsi="Arial" w:cs="Arial"/>
                <w:b/>
                <w:bCs/>
                <w:u w:val="single"/>
              </w:rPr>
            </w:pPr>
          </w:p>
        </w:tc>
        <w:tc>
          <w:tcPr>
            <w:tcW w:w="1830" w:type="dxa"/>
            <w:tcBorders>
              <w:top w:val="nil"/>
              <w:left w:val="nil"/>
              <w:bottom w:val="nil"/>
              <w:right w:val="single" w:sz="4" w:space="0" w:color="auto"/>
            </w:tcBorders>
          </w:tcPr>
          <w:p w14:paraId="14866ABD" w14:textId="77777777" w:rsidR="00F60D79" w:rsidRDefault="00F60D79" w:rsidP="00CE7812">
            <w:pPr>
              <w:rPr>
                <w:rFonts w:ascii="Arial" w:hAnsi="Arial" w:cs="Arial"/>
                <w:b/>
                <w:bCs/>
                <w:u w:val="single"/>
              </w:rPr>
            </w:pPr>
          </w:p>
        </w:tc>
        <w:tc>
          <w:tcPr>
            <w:tcW w:w="7743" w:type="dxa"/>
            <w:gridSpan w:val="4"/>
            <w:tcBorders>
              <w:top w:val="single" w:sz="4" w:space="0" w:color="auto"/>
              <w:left w:val="single" w:sz="4" w:space="0" w:color="auto"/>
              <w:bottom w:val="nil"/>
              <w:right w:val="single" w:sz="4" w:space="0" w:color="auto"/>
            </w:tcBorders>
            <w:vAlign w:val="center"/>
          </w:tcPr>
          <w:p w14:paraId="4AEC350B" w14:textId="207838F3" w:rsidR="00AE3E24" w:rsidRDefault="00F60D79" w:rsidP="00F60D79">
            <w:pPr>
              <w:jc w:val="center"/>
              <w:rPr>
                <w:rFonts w:ascii="Arial" w:hAnsi="Arial" w:cs="Arial"/>
                <w:b/>
                <w:bCs/>
                <w:u w:val="single"/>
              </w:rPr>
            </w:pPr>
            <w:r>
              <w:rPr>
                <w:rFonts w:ascii="Arial" w:hAnsi="Arial" w:cs="Arial"/>
                <w:b/>
                <w:bCs/>
                <w:u w:val="single"/>
              </w:rPr>
              <w:t>Etape</w:t>
            </w:r>
            <w:r w:rsidR="00B03898">
              <w:rPr>
                <w:rFonts w:ascii="Arial" w:hAnsi="Arial" w:cs="Arial"/>
                <w:b/>
                <w:bCs/>
                <w:u w:val="single"/>
              </w:rPr>
              <w:t>s</w:t>
            </w:r>
            <w:r>
              <w:rPr>
                <w:rFonts w:ascii="Arial" w:hAnsi="Arial" w:cs="Arial"/>
                <w:b/>
                <w:bCs/>
                <w:u w:val="single"/>
              </w:rPr>
              <w:t xml:space="preserve"> de partage</w:t>
            </w:r>
          </w:p>
        </w:tc>
      </w:tr>
      <w:tr w:rsidR="00D151D1" w14:paraId="1D804318" w14:textId="77777777" w:rsidTr="00B00FFA">
        <w:tc>
          <w:tcPr>
            <w:tcW w:w="1390" w:type="dxa"/>
            <w:tcBorders>
              <w:top w:val="nil"/>
              <w:left w:val="nil"/>
              <w:bottom w:val="single" w:sz="4" w:space="0" w:color="auto"/>
              <w:right w:val="nil"/>
            </w:tcBorders>
          </w:tcPr>
          <w:p w14:paraId="6DD9396B" w14:textId="77777777" w:rsidR="00095F3E" w:rsidRDefault="00095F3E" w:rsidP="00CE7812">
            <w:pPr>
              <w:rPr>
                <w:rFonts w:ascii="Arial" w:hAnsi="Arial" w:cs="Arial"/>
                <w:b/>
                <w:bCs/>
                <w:u w:val="single"/>
              </w:rPr>
            </w:pPr>
          </w:p>
        </w:tc>
        <w:tc>
          <w:tcPr>
            <w:tcW w:w="2176" w:type="dxa"/>
            <w:tcBorders>
              <w:top w:val="nil"/>
              <w:left w:val="nil"/>
              <w:bottom w:val="single" w:sz="4" w:space="0" w:color="auto"/>
              <w:right w:val="nil"/>
            </w:tcBorders>
          </w:tcPr>
          <w:p w14:paraId="417CBC80" w14:textId="77777777" w:rsidR="00095F3E" w:rsidRDefault="00095F3E" w:rsidP="00CE7812">
            <w:pPr>
              <w:rPr>
                <w:rFonts w:ascii="Arial" w:hAnsi="Arial" w:cs="Arial"/>
                <w:b/>
                <w:bCs/>
                <w:u w:val="single"/>
              </w:rPr>
            </w:pPr>
          </w:p>
        </w:tc>
        <w:tc>
          <w:tcPr>
            <w:tcW w:w="2170" w:type="dxa"/>
            <w:tcBorders>
              <w:top w:val="nil"/>
              <w:left w:val="nil"/>
              <w:bottom w:val="single" w:sz="4" w:space="0" w:color="auto"/>
              <w:right w:val="nil"/>
            </w:tcBorders>
          </w:tcPr>
          <w:p w14:paraId="69585370" w14:textId="77777777" w:rsidR="00095F3E" w:rsidRDefault="00095F3E" w:rsidP="00CE7812">
            <w:pPr>
              <w:rPr>
                <w:rFonts w:ascii="Arial" w:hAnsi="Arial" w:cs="Arial"/>
                <w:b/>
                <w:bCs/>
                <w:u w:val="single"/>
              </w:rPr>
            </w:pPr>
          </w:p>
        </w:tc>
        <w:tc>
          <w:tcPr>
            <w:tcW w:w="1830" w:type="dxa"/>
            <w:tcBorders>
              <w:top w:val="nil"/>
              <w:left w:val="nil"/>
              <w:right w:val="single" w:sz="4" w:space="0" w:color="auto"/>
            </w:tcBorders>
            <w:vAlign w:val="center"/>
          </w:tcPr>
          <w:p w14:paraId="7C85E0D3" w14:textId="77777777" w:rsidR="00095F3E" w:rsidRDefault="00095F3E" w:rsidP="003F0F98">
            <w:pPr>
              <w:jc w:val="center"/>
              <w:rPr>
                <w:rFonts w:ascii="Arial" w:hAnsi="Arial" w:cs="Arial"/>
                <w:b/>
                <w:bCs/>
                <w:u w:val="single"/>
              </w:rPr>
            </w:pPr>
          </w:p>
        </w:tc>
        <w:tc>
          <w:tcPr>
            <w:tcW w:w="1762" w:type="dxa"/>
            <w:tcBorders>
              <w:top w:val="nil"/>
              <w:left w:val="single" w:sz="4" w:space="0" w:color="auto"/>
              <w:bottom w:val="nil"/>
              <w:right w:val="single" w:sz="4" w:space="0" w:color="D9D9D9" w:themeColor="background1" w:themeShade="D9"/>
            </w:tcBorders>
            <w:vAlign w:val="center"/>
          </w:tcPr>
          <w:p w14:paraId="370F097F" w14:textId="7C25697C" w:rsidR="00095F3E" w:rsidRDefault="00095F3E" w:rsidP="003F0F98">
            <w:pPr>
              <w:jc w:val="center"/>
              <w:rPr>
                <w:rFonts w:ascii="Arial" w:hAnsi="Arial" w:cs="Arial"/>
                <w:b/>
                <w:bCs/>
                <w:u w:val="single"/>
              </w:rPr>
            </w:pPr>
            <w:r>
              <w:rPr>
                <w:rFonts w:ascii="Arial" w:hAnsi="Arial" w:cs="Arial"/>
                <w:b/>
                <w:bCs/>
                <w:u w:val="single"/>
              </w:rPr>
              <w:t>1</w:t>
            </w:r>
            <w:r w:rsidR="004C7F00" w:rsidRPr="004C7F00">
              <w:rPr>
                <w:rFonts w:ascii="Arial" w:hAnsi="Arial" w:cs="Arial"/>
                <w:b/>
                <w:bCs/>
                <w:u w:val="single"/>
                <w:vertAlign w:val="superscript"/>
              </w:rPr>
              <w:t>ère</w:t>
            </w:r>
            <w:r>
              <w:rPr>
                <w:rFonts w:ascii="Arial" w:hAnsi="Arial" w:cs="Arial"/>
                <w:b/>
                <w:bCs/>
                <w:u w:val="single"/>
              </w:rPr>
              <w:t xml:space="preserve"> Etape</w:t>
            </w:r>
          </w:p>
        </w:tc>
        <w:tc>
          <w:tcPr>
            <w:tcW w:w="546" w:type="dxa"/>
            <w:tcBorders>
              <w:top w:val="nil"/>
              <w:left w:val="single" w:sz="4" w:space="0" w:color="D9D9D9" w:themeColor="background1" w:themeShade="D9"/>
              <w:bottom w:val="nil"/>
              <w:right w:val="single" w:sz="4" w:space="0" w:color="D9D9D9" w:themeColor="background1" w:themeShade="D9"/>
            </w:tcBorders>
            <w:vAlign w:val="center"/>
          </w:tcPr>
          <w:p w14:paraId="56EC16F1" w14:textId="77777777" w:rsidR="00095F3E" w:rsidRDefault="00095F3E" w:rsidP="003F0F98">
            <w:pPr>
              <w:jc w:val="center"/>
              <w:rPr>
                <w:rFonts w:ascii="Arial" w:hAnsi="Arial" w:cs="Arial"/>
                <w:b/>
                <w:bCs/>
                <w:u w:val="single"/>
              </w:rPr>
            </w:pPr>
          </w:p>
        </w:tc>
        <w:tc>
          <w:tcPr>
            <w:tcW w:w="2188" w:type="dxa"/>
            <w:tcBorders>
              <w:top w:val="nil"/>
              <w:left w:val="single" w:sz="4" w:space="0" w:color="D9D9D9" w:themeColor="background1" w:themeShade="D9"/>
              <w:bottom w:val="nil"/>
              <w:right w:val="single" w:sz="4" w:space="0" w:color="D9D9D9" w:themeColor="background1" w:themeShade="D9"/>
            </w:tcBorders>
            <w:vAlign w:val="center"/>
          </w:tcPr>
          <w:p w14:paraId="3A38F22B" w14:textId="411C4465" w:rsidR="00095F3E" w:rsidRDefault="00095F3E" w:rsidP="003F0F98">
            <w:pPr>
              <w:jc w:val="center"/>
              <w:rPr>
                <w:rFonts w:ascii="Arial" w:hAnsi="Arial" w:cs="Arial"/>
                <w:b/>
                <w:bCs/>
                <w:u w:val="single"/>
              </w:rPr>
            </w:pPr>
            <w:r>
              <w:rPr>
                <w:rFonts w:ascii="Arial" w:hAnsi="Arial" w:cs="Arial"/>
                <w:b/>
                <w:bCs/>
                <w:u w:val="single"/>
              </w:rPr>
              <w:t>2</w:t>
            </w:r>
            <w:r w:rsidRPr="00095F3E">
              <w:rPr>
                <w:rFonts w:ascii="Arial" w:hAnsi="Arial" w:cs="Arial"/>
                <w:b/>
                <w:bCs/>
                <w:u w:val="single"/>
                <w:vertAlign w:val="superscript"/>
              </w:rPr>
              <w:t>e</w:t>
            </w:r>
            <w:r>
              <w:rPr>
                <w:rFonts w:ascii="Arial" w:hAnsi="Arial" w:cs="Arial"/>
                <w:b/>
                <w:bCs/>
                <w:u w:val="single"/>
              </w:rPr>
              <w:t xml:space="preserve"> Etape</w:t>
            </w:r>
          </w:p>
        </w:tc>
        <w:tc>
          <w:tcPr>
            <w:tcW w:w="3247" w:type="dxa"/>
            <w:tcBorders>
              <w:top w:val="nil"/>
              <w:left w:val="single" w:sz="4" w:space="0" w:color="D9D9D9" w:themeColor="background1" w:themeShade="D9"/>
              <w:bottom w:val="nil"/>
              <w:right w:val="single" w:sz="4" w:space="0" w:color="auto"/>
            </w:tcBorders>
            <w:vAlign w:val="center"/>
          </w:tcPr>
          <w:p w14:paraId="35AF3490" w14:textId="01A1B8FA" w:rsidR="00095F3E" w:rsidRDefault="00095F3E" w:rsidP="002139E3">
            <w:pPr>
              <w:jc w:val="center"/>
              <w:rPr>
                <w:rFonts w:ascii="Arial" w:hAnsi="Arial" w:cs="Arial"/>
                <w:b/>
                <w:bCs/>
                <w:u w:val="single"/>
              </w:rPr>
            </w:pPr>
            <w:r>
              <w:rPr>
                <w:rFonts w:ascii="Arial" w:hAnsi="Arial" w:cs="Arial"/>
                <w:b/>
                <w:bCs/>
                <w:u w:val="single"/>
              </w:rPr>
              <w:t>3</w:t>
            </w:r>
            <w:r w:rsidRPr="00095F3E">
              <w:rPr>
                <w:rFonts w:ascii="Arial" w:hAnsi="Arial" w:cs="Arial"/>
                <w:b/>
                <w:bCs/>
                <w:u w:val="single"/>
                <w:vertAlign w:val="superscript"/>
              </w:rPr>
              <w:t>e</w:t>
            </w:r>
            <w:r>
              <w:rPr>
                <w:rFonts w:ascii="Arial" w:hAnsi="Arial" w:cs="Arial"/>
                <w:b/>
                <w:bCs/>
                <w:u w:val="single"/>
              </w:rPr>
              <w:t xml:space="preserve"> Etape </w:t>
            </w:r>
          </w:p>
        </w:tc>
      </w:tr>
      <w:tr w:rsidR="00465A89" w14:paraId="64B21FFE" w14:textId="77777777" w:rsidTr="004F4D8C">
        <w:tc>
          <w:tcPr>
            <w:tcW w:w="1390" w:type="dxa"/>
            <w:tcBorders>
              <w:top w:val="single" w:sz="4" w:space="0" w:color="auto"/>
              <w:left w:val="single" w:sz="4" w:space="0" w:color="auto"/>
              <w:bottom w:val="single" w:sz="4" w:space="0" w:color="D9D9D9" w:themeColor="background1" w:themeShade="D9"/>
              <w:right w:val="single" w:sz="4" w:space="0" w:color="D9D9D9" w:themeColor="background1" w:themeShade="D9"/>
            </w:tcBorders>
            <w:vAlign w:val="center"/>
          </w:tcPr>
          <w:p w14:paraId="01AFB2A0" w14:textId="44E6A871" w:rsidR="00095F3E" w:rsidRDefault="00515618" w:rsidP="001A53ED">
            <w:pPr>
              <w:jc w:val="center"/>
              <w:rPr>
                <w:rFonts w:ascii="Arial" w:hAnsi="Arial" w:cs="Arial"/>
                <w:b/>
                <w:bCs/>
                <w:u w:val="single"/>
              </w:rPr>
            </w:pPr>
            <w:r>
              <w:rPr>
                <w:rFonts w:ascii="Arial" w:hAnsi="Arial" w:cs="Arial"/>
                <w:b/>
                <w:bCs/>
                <w:u w:val="single"/>
              </w:rPr>
              <w:t>Producteur</w:t>
            </w:r>
          </w:p>
        </w:tc>
        <w:tc>
          <w:tcPr>
            <w:tcW w:w="2176" w:type="dxa"/>
            <w:tcBorders>
              <w:top w:val="nil"/>
              <w:left w:val="single" w:sz="4" w:space="0" w:color="D9D9D9" w:themeColor="background1" w:themeShade="D9"/>
              <w:bottom w:val="single" w:sz="4" w:space="0" w:color="D9D9D9" w:themeColor="background1" w:themeShade="D9"/>
              <w:right w:val="nil"/>
            </w:tcBorders>
            <w:vAlign w:val="center"/>
          </w:tcPr>
          <w:p w14:paraId="37F20609" w14:textId="4BD78A4E" w:rsidR="001A53ED" w:rsidRDefault="00095F3E" w:rsidP="001A53ED">
            <w:pPr>
              <w:jc w:val="center"/>
              <w:rPr>
                <w:rFonts w:ascii="Arial" w:hAnsi="Arial" w:cs="Arial"/>
                <w:b/>
                <w:bCs/>
                <w:u w:val="single"/>
              </w:rPr>
            </w:pPr>
            <w:r>
              <w:rPr>
                <w:rFonts w:ascii="Arial" w:hAnsi="Arial" w:cs="Arial"/>
                <w:b/>
                <w:bCs/>
                <w:u w:val="single"/>
              </w:rPr>
              <w:t>Prio</w:t>
            </w:r>
            <w:r w:rsidR="00B040A5">
              <w:rPr>
                <w:rFonts w:ascii="Arial" w:hAnsi="Arial" w:cs="Arial"/>
                <w:b/>
                <w:bCs/>
                <w:u w:val="single"/>
              </w:rPr>
              <w:t>rité</w:t>
            </w:r>
            <w:r w:rsidR="00B248D9">
              <w:rPr>
                <w:rFonts w:ascii="Arial" w:hAnsi="Arial" w:cs="Arial"/>
                <w:b/>
                <w:bCs/>
                <w:u w:val="single"/>
              </w:rPr>
              <w:t xml:space="preserve"> </w:t>
            </w:r>
          </w:p>
          <w:p w14:paraId="4C6449BD" w14:textId="083F46B2" w:rsidR="00095F3E" w:rsidRDefault="00B248D9" w:rsidP="001A53ED">
            <w:pPr>
              <w:jc w:val="center"/>
              <w:rPr>
                <w:rFonts w:ascii="Arial" w:hAnsi="Arial" w:cs="Arial"/>
                <w:b/>
                <w:bCs/>
                <w:u w:val="single"/>
              </w:rPr>
            </w:pPr>
            <w:r>
              <w:rPr>
                <w:rFonts w:ascii="Arial" w:hAnsi="Arial" w:cs="Arial"/>
                <w:sz w:val="16"/>
                <w:szCs w:val="16"/>
              </w:rPr>
              <w:t xml:space="preserve">(Vous pouvez laisser cette colonne </w:t>
            </w:r>
            <w:r w:rsidR="006C3AE2">
              <w:rPr>
                <w:rFonts w:ascii="Arial" w:hAnsi="Arial" w:cs="Arial"/>
                <w:sz w:val="16"/>
                <w:szCs w:val="16"/>
              </w:rPr>
              <w:t xml:space="preserve">vide </w:t>
            </w:r>
            <w:r>
              <w:rPr>
                <w:rFonts w:ascii="Arial" w:hAnsi="Arial" w:cs="Arial"/>
                <w:sz w:val="16"/>
                <w:szCs w:val="16"/>
              </w:rPr>
              <w:t>pour un ou plusieurs</w:t>
            </w:r>
            <w:r w:rsidR="00193698">
              <w:rPr>
                <w:rFonts w:ascii="Arial" w:hAnsi="Arial" w:cs="Arial"/>
                <w:sz w:val="16"/>
                <w:szCs w:val="16"/>
              </w:rPr>
              <w:t xml:space="preserve"> producteurs</w:t>
            </w:r>
            <w:r>
              <w:rPr>
                <w:rFonts w:ascii="Arial" w:hAnsi="Arial" w:cs="Arial"/>
                <w:sz w:val="16"/>
                <w:szCs w:val="16"/>
              </w:rPr>
              <w:t xml:space="preserve"> si vous préférer le partage </w:t>
            </w:r>
            <w:r w:rsidR="5A916146" w:rsidRPr="051D1742">
              <w:rPr>
                <w:rFonts w:ascii="Arial" w:hAnsi="Arial" w:cs="Arial"/>
                <w:sz w:val="16"/>
                <w:szCs w:val="16"/>
              </w:rPr>
              <w:t>proportionnel</w:t>
            </w:r>
            <w:r w:rsidRPr="004C7F00">
              <w:rPr>
                <w:rFonts w:ascii="Arial" w:hAnsi="Arial" w:cs="Arial"/>
                <w:sz w:val="16"/>
                <w:szCs w:val="16"/>
              </w:rPr>
              <w:t>)</w:t>
            </w:r>
          </w:p>
        </w:tc>
        <w:tc>
          <w:tcPr>
            <w:tcW w:w="2170" w:type="dxa"/>
            <w:tcBorders>
              <w:top w:val="nil"/>
              <w:left w:val="nil"/>
              <w:bottom w:val="nil"/>
              <w:right w:val="nil"/>
            </w:tcBorders>
          </w:tcPr>
          <w:p w14:paraId="3E6DB88C" w14:textId="77777777" w:rsidR="00095F3E" w:rsidRDefault="00095F3E" w:rsidP="00CE7812">
            <w:pPr>
              <w:rPr>
                <w:rFonts w:ascii="Arial" w:hAnsi="Arial" w:cs="Arial"/>
                <w:b/>
                <w:bCs/>
                <w:u w:val="single"/>
              </w:rPr>
            </w:pPr>
          </w:p>
        </w:tc>
        <w:tc>
          <w:tcPr>
            <w:tcW w:w="1830" w:type="dxa"/>
            <w:tcBorders>
              <w:top w:val="nil"/>
              <w:left w:val="nil"/>
              <w:bottom w:val="single" w:sz="4" w:space="0" w:color="D9D9D9" w:themeColor="background1" w:themeShade="D9"/>
              <w:right w:val="single" w:sz="4" w:space="0" w:color="D9D9D9" w:themeColor="background1" w:themeShade="D9"/>
            </w:tcBorders>
            <w:vAlign w:val="center"/>
          </w:tcPr>
          <w:p w14:paraId="124D9805" w14:textId="3DDBF698" w:rsidR="00095F3E" w:rsidRDefault="00BB55AE" w:rsidP="003F0F98">
            <w:pPr>
              <w:jc w:val="center"/>
              <w:rPr>
                <w:rFonts w:ascii="Arial" w:hAnsi="Arial" w:cs="Arial"/>
                <w:b/>
                <w:bCs/>
                <w:u w:val="single"/>
              </w:rPr>
            </w:pPr>
            <w:r>
              <w:rPr>
                <w:rFonts w:ascii="Arial" w:hAnsi="Arial" w:cs="Arial"/>
                <w:b/>
                <w:bCs/>
                <w:u w:val="single"/>
              </w:rPr>
              <w:t>Consommateur</w:t>
            </w:r>
          </w:p>
        </w:tc>
        <w:tc>
          <w:tcPr>
            <w:tcW w:w="176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5CDC465" w14:textId="1AD12291" w:rsidR="00095F3E" w:rsidRDefault="00095F3E" w:rsidP="003F0F98">
            <w:pPr>
              <w:jc w:val="center"/>
              <w:rPr>
                <w:rFonts w:ascii="Arial" w:hAnsi="Arial" w:cs="Arial"/>
                <w:b/>
                <w:bCs/>
                <w:u w:val="single"/>
              </w:rPr>
            </w:pPr>
            <w:r>
              <w:rPr>
                <w:rFonts w:ascii="Arial" w:hAnsi="Arial" w:cs="Arial"/>
                <w:b/>
                <w:bCs/>
                <w:u w:val="single"/>
              </w:rPr>
              <w:t>Prio</w:t>
            </w:r>
            <w:r w:rsidR="00B040A5">
              <w:rPr>
                <w:rFonts w:ascii="Arial" w:hAnsi="Arial" w:cs="Arial"/>
                <w:b/>
                <w:bCs/>
                <w:u w:val="single"/>
              </w:rPr>
              <w:t>rité</w:t>
            </w:r>
          </w:p>
        </w:tc>
        <w:tc>
          <w:tcPr>
            <w:tcW w:w="546" w:type="dxa"/>
            <w:tcBorders>
              <w:top w:val="nil"/>
              <w:left w:val="single" w:sz="4" w:space="0" w:color="D9D9D9" w:themeColor="background1" w:themeShade="D9"/>
              <w:bottom w:val="nil"/>
              <w:right w:val="single" w:sz="4" w:space="0" w:color="D9D9D9" w:themeColor="background1" w:themeShade="D9"/>
            </w:tcBorders>
            <w:vAlign w:val="center"/>
          </w:tcPr>
          <w:p w14:paraId="78337530" w14:textId="1A638580" w:rsidR="00095F3E" w:rsidRDefault="00095F3E" w:rsidP="003F0F98">
            <w:pPr>
              <w:jc w:val="center"/>
              <w:rPr>
                <w:rFonts w:ascii="Arial" w:hAnsi="Arial" w:cs="Arial"/>
                <w:b/>
                <w:bCs/>
                <w:u w:val="single"/>
              </w:rPr>
            </w:pPr>
            <w:r>
              <w:rPr>
                <w:rFonts w:ascii="Arial" w:hAnsi="Arial" w:cs="Arial"/>
                <w:b/>
                <w:bCs/>
                <w:u w:val="single"/>
              </w:rPr>
              <w:t>OU</w:t>
            </w:r>
          </w:p>
        </w:tc>
        <w:tc>
          <w:tcPr>
            <w:tcW w:w="2188"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1F42299" w14:textId="77572477" w:rsidR="00095F3E" w:rsidRDefault="00E8011D" w:rsidP="003F0F98">
            <w:pPr>
              <w:jc w:val="center"/>
              <w:rPr>
                <w:rFonts w:ascii="Arial" w:hAnsi="Arial" w:cs="Arial"/>
                <w:b/>
                <w:bCs/>
                <w:u w:val="single"/>
              </w:rPr>
            </w:pPr>
            <w:r>
              <w:rPr>
                <w:rFonts w:ascii="Arial" w:hAnsi="Arial" w:cs="Arial"/>
                <w:b/>
                <w:bCs/>
                <w:u w:val="single"/>
              </w:rPr>
              <w:t>Pourcentage</w:t>
            </w:r>
          </w:p>
        </w:tc>
        <w:tc>
          <w:tcPr>
            <w:tcW w:w="3247" w:type="dxa"/>
            <w:tcBorders>
              <w:top w:val="nil"/>
              <w:left w:val="single" w:sz="4" w:space="0" w:color="D9D9D9" w:themeColor="background1" w:themeShade="D9"/>
              <w:bottom w:val="single" w:sz="4" w:space="0" w:color="D9D9D9" w:themeColor="background1" w:themeShade="D9"/>
            </w:tcBorders>
            <w:vAlign w:val="center"/>
          </w:tcPr>
          <w:p w14:paraId="626A9A46" w14:textId="40BFE6C1" w:rsidR="00095F3E" w:rsidRDefault="3400030C" w:rsidP="002139E3">
            <w:pPr>
              <w:spacing w:line="276" w:lineRule="auto"/>
              <w:jc w:val="center"/>
              <w:rPr>
                <w:rFonts w:ascii="Arial" w:hAnsi="Arial" w:cs="Arial"/>
                <w:b/>
                <w:bCs/>
                <w:u w:val="single"/>
              </w:rPr>
            </w:pPr>
            <w:r w:rsidRPr="18F33615">
              <w:rPr>
                <w:rFonts w:ascii="Arial" w:hAnsi="Arial" w:cs="Arial"/>
                <w:b/>
                <w:bCs/>
                <w:u w:val="single"/>
              </w:rPr>
              <w:t>Proportionnel</w:t>
            </w:r>
            <w:r w:rsidR="001575EF">
              <w:rPr>
                <w:rFonts w:ascii="Arial" w:hAnsi="Arial" w:cs="Arial"/>
                <w:b/>
                <w:bCs/>
                <w:u w:val="single"/>
              </w:rPr>
              <w:t xml:space="preserve"> (Résiduelle)</w:t>
            </w:r>
          </w:p>
          <w:p w14:paraId="0DDFFB23" w14:textId="7EF8D2CF" w:rsidR="002139E3" w:rsidRDefault="002139E3" w:rsidP="003F0F98">
            <w:pPr>
              <w:jc w:val="center"/>
              <w:rPr>
                <w:rFonts w:ascii="Arial" w:hAnsi="Arial" w:cs="Arial"/>
                <w:b/>
                <w:bCs/>
                <w:u w:val="single"/>
              </w:rPr>
            </w:pPr>
            <w:r w:rsidRPr="004C7F00">
              <w:rPr>
                <w:rFonts w:ascii="Arial" w:hAnsi="Arial" w:cs="Arial"/>
                <w:sz w:val="16"/>
                <w:szCs w:val="16"/>
              </w:rPr>
              <w:t>(</w:t>
            </w:r>
            <w:r w:rsidR="2F636D85" w:rsidRPr="18F33615">
              <w:rPr>
                <w:rFonts w:ascii="Arial" w:hAnsi="Arial" w:cs="Arial"/>
                <w:sz w:val="16"/>
                <w:szCs w:val="16"/>
              </w:rPr>
              <w:t>Activé</w:t>
            </w:r>
            <w:r w:rsidRPr="004C7F00">
              <w:rPr>
                <w:rFonts w:ascii="Arial" w:hAnsi="Arial" w:cs="Arial"/>
                <w:sz w:val="16"/>
                <w:szCs w:val="16"/>
              </w:rPr>
              <w:t xml:space="preserve"> par défaut, désactiv</w:t>
            </w:r>
            <w:r w:rsidR="00D53F9F">
              <w:rPr>
                <w:rFonts w:ascii="Arial" w:hAnsi="Arial" w:cs="Arial"/>
                <w:sz w:val="16"/>
                <w:szCs w:val="16"/>
              </w:rPr>
              <w:t>ez</w:t>
            </w:r>
            <w:r>
              <w:rPr>
                <w:rFonts w:ascii="Arial" w:hAnsi="Arial" w:cs="Arial"/>
                <w:sz w:val="16"/>
                <w:szCs w:val="16"/>
              </w:rPr>
              <w:t xml:space="preserve"> seulement</w:t>
            </w:r>
            <w:r w:rsidRPr="004C7F00">
              <w:rPr>
                <w:rFonts w:ascii="Arial" w:hAnsi="Arial" w:cs="Arial"/>
                <w:sz w:val="16"/>
                <w:szCs w:val="16"/>
              </w:rPr>
              <w:t xml:space="preserve"> si </w:t>
            </w:r>
            <w:r>
              <w:rPr>
                <w:rFonts w:ascii="Arial" w:hAnsi="Arial" w:cs="Arial"/>
                <w:sz w:val="16"/>
                <w:szCs w:val="16"/>
              </w:rPr>
              <w:t>vous voulez limitez un consommateur avec partage par pourcentage</w:t>
            </w:r>
            <w:r w:rsidRPr="004C7F00">
              <w:rPr>
                <w:rFonts w:ascii="Arial" w:hAnsi="Arial" w:cs="Arial"/>
                <w:sz w:val="16"/>
                <w:szCs w:val="16"/>
              </w:rPr>
              <w:t>)</w:t>
            </w:r>
          </w:p>
        </w:tc>
      </w:tr>
      <w:tr w:rsidR="00EA795A" w14:paraId="1A9561B6" w14:textId="77777777" w:rsidTr="004F4D8C">
        <w:trPr>
          <w:trHeight w:val="624"/>
        </w:trPr>
        <w:tc>
          <w:tcPr>
            <w:tcW w:w="1390" w:type="dxa"/>
            <w:tcBorders>
              <w:top w:val="single" w:sz="4" w:space="0" w:color="D9D9D9" w:themeColor="background1" w:themeShade="D9"/>
              <w:left w:val="single" w:sz="4" w:space="0" w:color="auto"/>
              <w:right w:val="single" w:sz="4" w:space="0" w:color="D9D9D9" w:themeColor="background1" w:themeShade="D9"/>
            </w:tcBorders>
            <w:shd w:val="clear" w:color="auto" w:fill="EAF1DD" w:themeFill="accent3" w:themeFillTint="33"/>
            <w:vAlign w:val="center"/>
          </w:tcPr>
          <w:p w14:paraId="71B48566" w14:textId="57C4469F" w:rsidR="00B248D9" w:rsidRDefault="00B248D9" w:rsidP="00B248D9">
            <w:pPr>
              <w:jc w:val="center"/>
              <w:rPr>
                <w:rFonts w:ascii="Arial" w:hAnsi="Arial" w:cs="Arial"/>
                <w:b/>
                <w:bCs/>
                <w:u w:val="single"/>
              </w:rPr>
            </w:pPr>
            <w:r>
              <w:rPr>
                <w:rFonts w:ascii="Arial" w:hAnsi="Arial" w:cs="Arial"/>
                <w:b/>
                <w:bCs/>
                <w:u w:val="single"/>
              </w:rPr>
              <w:t>P1</w:t>
            </w:r>
          </w:p>
        </w:tc>
        <w:tc>
          <w:tcPr>
            <w:tcW w:w="2176" w:type="dxa"/>
            <w:tcBorders>
              <w:top w:val="single" w:sz="4" w:space="0" w:color="D9D9D9" w:themeColor="background1" w:themeShade="D9"/>
              <w:left w:val="single" w:sz="4" w:space="0" w:color="D9D9D9" w:themeColor="background1" w:themeShade="D9"/>
              <w:right w:val="nil"/>
            </w:tcBorders>
            <w:vAlign w:val="center"/>
          </w:tcPr>
          <w:p w14:paraId="356E9277" w14:textId="289D36C9" w:rsidR="00B248D9" w:rsidRDefault="00B248D9" w:rsidP="00B248D9">
            <w:pPr>
              <w:rPr>
                <w:rFonts w:ascii="Arial" w:hAnsi="Arial" w:cs="Arial"/>
              </w:rPr>
            </w:pPr>
            <w:r>
              <w:rPr>
                <w:rFonts w:ascii="Arial" w:hAnsi="Arial" w:cs="Arial"/>
              </w:rPr>
              <w:t>Nr.</w:t>
            </w:r>
            <w:r w:rsidR="00777F99">
              <w:tab/>
            </w:r>
          </w:p>
        </w:tc>
        <w:tc>
          <w:tcPr>
            <w:tcW w:w="2170" w:type="dxa"/>
            <w:tcBorders>
              <w:top w:val="nil"/>
              <w:left w:val="nil"/>
              <w:bottom w:val="nil"/>
              <w:right w:val="nil"/>
            </w:tcBorders>
          </w:tcPr>
          <w:p w14:paraId="6DF5B52C" w14:textId="77777777" w:rsidR="00B248D9" w:rsidRDefault="00B248D9" w:rsidP="00B248D9">
            <w:pPr>
              <w:rPr>
                <w:rFonts w:ascii="Arial" w:hAnsi="Arial" w:cs="Arial"/>
                <w:b/>
                <w:bCs/>
                <w:u w:val="single"/>
              </w:rPr>
            </w:pPr>
          </w:p>
        </w:tc>
        <w:tc>
          <w:tcPr>
            <w:tcW w:w="1830" w:type="dxa"/>
            <w:tcBorders>
              <w:top w:val="single" w:sz="4" w:space="0" w:color="D9D9D9" w:themeColor="background1" w:themeShade="D9"/>
              <w:left w:val="nil"/>
              <w:right w:val="single" w:sz="4" w:space="0" w:color="D9D9D9" w:themeColor="background1" w:themeShade="D9"/>
            </w:tcBorders>
            <w:shd w:val="clear" w:color="auto" w:fill="FDE9D9" w:themeFill="accent6" w:themeFillTint="33"/>
            <w:vAlign w:val="center"/>
          </w:tcPr>
          <w:p w14:paraId="06343FF1" w14:textId="2996FB4C" w:rsidR="00B248D9" w:rsidRDefault="00B248D9" w:rsidP="00B248D9">
            <w:pPr>
              <w:jc w:val="center"/>
              <w:rPr>
                <w:rFonts w:ascii="Arial" w:hAnsi="Arial" w:cs="Arial"/>
                <w:b/>
                <w:bCs/>
                <w:u w:val="single"/>
              </w:rPr>
            </w:pPr>
            <w:r>
              <w:rPr>
                <w:rFonts w:ascii="Arial" w:hAnsi="Arial" w:cs="Arial"/>
                <w:b/>
                <w:bCs/>
                <w:u w:val="single"/>
              </w:rPr>
              <w:t>C1</w:t>
            </w:r>
          </w:p>
        </w:tc>
        <w:tc>
          <w:tcPr>
            <w:tcW w:w="1762"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1D85A3D8" w14:textId="4065551B" w:rsidR="00B248D9" w:rsidRPr="00335D8F" w:rsidRDefault="00B248D9" w:rsidP="00B248D9">
            <w:pPr>
              <w:rPr>
                <w:rFonts w:ascii="Arial" w:hAnsi="Arial" w:cs="Arial"/>
              </w:rPr>
            </w:pPr>
            <w:r>
              <w:rPr>
                <w:rFonts w:ascii="Arial" w:hAnsi="Arial" w:cs="Arial"/>
              </w:rPr>
              <w:t>Nr</w:t>
            </w:r>
            <w:r w:rsidR="00CE1A77">
              <w:rPr>
                <w:rFonts w:ascii="Arial" w:hAnsi="Arial" w:cs="Arial"/>
              </w:rPr>
              <w:t>.</w:t>
            </w:r>
            <w:r w:rsidR="00777F99">
              <w:rPr>
                <w:rFonts w:ascii="Arial" w:hAnsi="Arial" w:cs="Arial"/>
              </w:rPr>
              <w:tab/>
            </w:r>
          </w:p>
        </w:tc>
        <w:tc>
          <w:tcPr>
            <w:tcW w:w="546" w:type="dxa"/>
            <w:tcBorders>
              <w:top w:val="nil"/>
              <w:left w:val="single" w:sz="4" w:space="0" w:color="D9D9D9" w:themeColor="background1" w:themeShade="D9"/>
              <w:bottom w:val="nil"/>
              <w:right w:val="nil"/>
            </w:tcBorders>
            <w:shd w:val="clear" w:color="auto" w:fill="BFBFBF" w:themeFill="background1" w:themeFillShade="BF"/>
          </w:tcPr>
          <w:p w14:paraId="2AEB5E27" w14:textId="77777777" w:rsidR="00B248D9" w:rsidRDefault="00B248D9" w:rsidP="00B248D9">
            <w:pPr>
              <w:rPr>
                <w:rFonts w:ascii="Arial" w:hAnsi="Arial" w:cs="Arial"/>
                <w:b/>
                <w:bCs/>
                <w:u w:val="single"/>
              </w:rPr>
            </w:pPr>
          </w:p>
        </w:tc>
        <w:tc>
          <w:tcPr>
            <w:tcW w:w="2188" w:type="dxa"/>
            <w:tcBorders>
              <w:top w:val="single" w:sz="4" w:space="0" w:color="D9D9D9" w:themeColor="background1" w:themeShade="D9"/>
              <w:left w:val="nil"/>
              <w:right w:val="nil"/>
            </w:tcBorders>
            <w:vAlign w:val="center"/>
          </w:tcPr>
          <w:p w14:paraId="2287B8FD" w14:textId="7B61EF28" w:rsidR="00B248D9" w:rsidRPr="00335D8F" w:rsidRDefault="00B248D9" w:rsidP="00B248D9">
            <w:pPr>
              <w:jc w:val="right"/>
              <w:rPr>
                <w:rFonts w:ascii="Arial" w:hAnsi="Arial" w:cs="Arial"/>
              </w:rPr>
            </w:pPr>
            <w:r>
              <w:rPr>
                <w:rFonts w:ascii="Arial" w:hAnsi="Arial" w:cs="Arial"/>
              </w:rPr>
              <w:t>%</w:t>
            </w:r>
          </w:p>
        </w:tc>
        <w:tc>
          <w:tcPr>
            <w:tcW w:w="3247" w:type="dxa"/>
            <w:tcBorders>
              <w:top w:val="single" w:sz="4" w:space="0" w:color="D9D9D9" w:themeColor="background1" w:themeShade="D9"/>
              <w:left w:val="nil"/>
            </w:tcBorders>
            <w:vAlign w:val="center"/>
          </w:tcPr>
          <w:p w14:paraId="4BD08BF0" w14:textId="054F1755" w:rsidR="00B248D9" w:rsidRDefault="008F7C4C" w:rsidP="00B248D9">
            <w:pPr>
              <w:jc w:val="center"/>
              <w:rPr>
                <w:rFonts w:ascii="Arial" w:hAnsi="Arial" w:cs="Arial"/>
                <w:b/>
                <w:bCs/>
                <w:u w:val="single"/>
              </w:rPr>
            </w:pPr>
            <w:sdt>
              <w:sdtPr>
                <w:rPr>
                  <w:rFonts w:ascii="Arial" w:hAnsi="Arial" w:cs="Arial"/>
                  <w:sz w:val="20"/>
                  <w:szCs w:val="20"/>
                </w:rPr>
                <w:id w:val="-18856125"/>
                <w14:checkbox>
                  <w14:checked w14:val="0"/>
                  <w14:checkedState w14:val="2612" w14:font="MS Gothic"/>
                  <w14:uncheckedState w14:val="2610" w14:font="MS Gothic"/>
                </w14:checkbox>
              </w:sdtPr>
              <w:sdtEndPr/>
              <w:sdtContent>
                <w:r w:rsidR="00EE0D50">
                  <w:rPr>
                    <w:rFonts w:ascii="MS Gothic" w:eastAsia="MS Gothic" w:hAnsi="MS Gothic" w:cs="Arial" w:hint="eastAsia"/>
                    <w:sz w:val="20"/>
                    <w:szCs w:val="20"/>
                  </w:rPr>
                  <w:t>☐</w:t>
                </w:r>
              </w:sdtContent>
            </w:sdt>
            <w:r w:rsidR="00B248D9">
              <w:rPr>
                <w:rFonts w:ascii="Arial" w:hAnsi="Arial" w:cs="Arial"/>
                <w:sz w:val="20"/>
                <w:szCs w:val="20"/>
              </w:rPr>
              <w:t xml:space="preserve"> dé</w:t>
            </w:r>
            <w:r w:rsidR="007C396E">
              <w:rPr>
                <w:rFonts w:ascii="Arial" w:hAnsi="Arial" w:cs="Arial"/>
                <w:sz w:val="20"/>
                <w:szCs w:val="20"/>
              </w:rPr>
              <w:t>s</w:t>
            </w:r>
            <w:r w:rsidR="00B248D9">
              <w:rPr>
                <w:rFonts w:ascii="Arial" w:hAnsi="Arial" w:cs="Arial"/>
                <w:sz w:val="20"/>
                <w:szCs w:val="20"/>
              </w:rPr>
              <w:t>activ</w:t>
            </w:r>
            <w:r w:rsidR="00F9411F">
              <w:rPr>
                <w:rFonts w:ascii="Arial" w:hAnsi="Arial" w:cs="Arial"/>
                <w:sz w:val="20"/>
                <w:szCs w:val="20"/>
              </w:rPr>
              <w:t>é</w:t>
            </w:r>
          </w:p>
        </w:tc>
      </w:tr>
      <w:tr w:rsidR="00EA795A" w14:paraId="37893476" w14:textId="77777777" w:rsidTr="00D95DA8">
        <w:trPr>
          <w:trHeight w:val="624"/>
        </w:trPr>
        <w:tc>
          <w:tcPr>
            <w:tcW w:w="1390" w:type="dxa"/>
            <w:tcBorders>
              <w:left w:val="single" w:sz="4" w:space="0" w:color="auto"/>
              <w:right w:val="single" w:sz="4" w:space="0" w:color="D9D9D9" w:themeColor="background1" w:themeShade="D9"/>
            </w:tcBorders>
            <w:shd w:val="clear" w:color="auto" w:fill="EAF1DD" w:themeFill="accent3" w:themeFillTint="33"/>
            <w:vAlign w:val="center"/>
          </w:tcPr>
          <w:p w14:paraId="15797D65" w14:textId="772F4F1C" w:rsidR="00B248D9" w:rsidRDefault="00B248D9" w:rsidP="00B248D9">
            <w:pPr>
              <w:jc w:val="center"/>
              <w:rPr>
                <w:rFonts w:ascii="Arial" w:hAnsi="Arial" w:cs="Arial"/>
                <w:b/>
                <w:bCs/>
                <w:u w:val="single"/>
              </w:rPr>
            </w:pPr>
            <w:r>
              <w:rPr>
                <w:rFonts w:ascii="Arial" w:hAnsi="Arial" w:cs="Arial"/>
                <w:b/>
                <w:bCs/>
                <w:u w:val="single"/>
              </w:rPr>
              <w:t>P2</w:t>
            </w:r>
          </w:p>
        </w:tc>
        <w:tc>
          <w:tcPr>
            <w:tcW w:w="2176" w:type="dxa"/>
            <w:tcBorders>
              <w:left w:val="single" w:sz="4" w:space="0" w:color="D9D9D9" w:themeColor="background1" w:themeShade="D9"/>
              <w:right w:val="nil"/>
            </w:tcBorders>
            <w:shd w:val="clear" w:color="auto" w:fill="F2F2F2" w:themeFill="background1" w:themeFillShade="F2"/>
            <w:vAlign w:val="center"/>
          </w:tcPr>
          <w:p w14:paraId="70CC4D2D" w14:textId="22924162" w:rsidR="00B248D9" w:rsidRDefault="00B248D9" w:rsidP="00B248D9">
            <w:pPr>
              <w:rPr>
                <w:rFonts w:ascii="Arial" w:hAnsi="Arial" w:cs="Arial"/>
                <w:b/>
                <w:bCs/>
                <w:u w:val="single"/>
              </w:rPr>
            </w:pPr>
            <w:r>
              <w:rPr>
                <w:rFonts w:ascii="Arial" w:hAnsi="Arial" w:cs="Arial"/>
              </w:rPr>
              <w:t>N</w:t>
            </w:r>
            <w:r w:rsidRPr="0074168E">
              <w:rPr>
                <w:rFonts w:ascii="Arial" w:hAnsi="Arial" w:cs="Arial"/>
                <w:shd w:val="clear" w:color="auto" w:fill="F2F2F2" w:themeFill="background1" w:themeFillShade="F2"/>
              </w:rPr>
              <w:t>r.</w:t>
            </w:r>
          </w:p>
        </w:tc>
        <w:tc>
          <w:tcPr>
            <w:tcW w:w="2170" w:type="dxa"/>
            <w:tcBorders>
              <w:top w:val="nil"/>
              <w:left w:val="nil"/>
              <w:bottom w:val="nil"/>
              <w:right w:val="nil"/>
            </w:tcBorders>
          </w:tcPr>
          <w:p w14:paraId="68B9AE1B" w14:textId="77777777" w:rsidR="00B248D9" w:rsidRDefault="00B248D9" w:rsidP="00B248D9">
            <w:pPr>
              <w:rPr>
                <w:rFonts w:ascii="Arial" w:hAnsi="Arial" w:cs="Arial"/>
                <w:b/>
                <w:bCs/>
                <w:u w:val="single"/>
              </w:rPr>
            </w:pPr>
          </w:p>
        </w:tc>
        <w:tc>
          <w:tcPr>
            <w:tcW w:w="1830" w:type="dxa"/>
            <w:tcBorders>
              <w:left w:val="nil"/>
              <w:right w:val="single" w:sz="4" w:space="0" w:color="D9D9D9" w:themeColor="background1" w:themeShade="D9"/>
            </w:tcBorders>
            <w:shd w:val="clear" w:color="auto" w:fill="FDE9D9" w:themeFill="accent6" w:themeFillTint="33"/>
            <w:vAlign w:val="center"/>
          </w:tcPr>
          <w:p w14:paraId="36593E44" w14:textId="6F3BF04D" w:rsidR="00B248D9" w:rsidRDefault="00B248D9" w:rsidP="00B248D9">
            <w:pPr>
              <w:jc w:val="center"/>
              <w:rPr>
                <w:rFonts w:ascii="Arial" w:hAnsi="Arial" w:cs="Arial"/>
                <w:b/>
                <w:bCs/>
                <w:u w:val="single"/>
              </w:rPr>
            </w:pPr>
            <w:r>
              <w:rPr>
                <w:rFonts w:ascii="Arial" w:hAnsi="Arial" w:cs="Arial"/>
                <w:b/>
                <w:bCs/>
                <w:u w:val="single"/>
              </w:rPr>
              <w:t>C2</w:t>
            </w:r>
          </w:p>
        </w:tc>
        <w:tc>
          <w:tcPr>
            <w:tcW w:w="1762" w:type="dxa"/>
            <w:tcBorders>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8B6853B" w14:textId="5612184A" w:rsidR="00B248D9" w:rsidRPr="00335D8F" w:rsidRDefault="00B248D9" w:rsidP="00B248D9">
            <w:pPr>
              <w:rPr>
                <w:rFonts w:ascii="Arial" w:hAnsi="Arial" w:cs="Arial"/>
              </w:rPr>
            </w:pPr>
            <w:r>
              <w:rPr>
                <w:rFonts w:ascii="Arial" w:hAnsi="Arial" w:cs="Arial"/>
              </w:rPr>
              <w:t>Nr.</w:t>
            </w:r>
          </w:p>
        </w:tc>
        <w:tc>
          <w:tcPr>
            <w:tcW w:w="546" w:type="dxa"/>
            <w:tcBorders>
              <w:top w:val="nil"/>
              <w:left w:val="single" w:sz="4" w:space="0" w:color="D9D9D9" w:themeColor="background1" w:themeShade="D9"/>
              <w:bottom w:val="nil"/>
              <w:right w:val="nil"/>
            </w:tcBorders>
            <w:shd w:val="clear" w:color="auto" w:fill="BFBFBF" w:themeFill="background1" w:themeFillShade="BF"/>
          </w:tcPr>
          <w:p w14:paraId="2D21E9B3" w14:textId="77777777" w:rsidR="00B248D9" w:rsidRDefault="00B248D9" w:rsidP="00B248D9">
            <w:pPr>
              <w:rPr>
                <w:rFonts w:ascii="Arial" w:hAnsi="Arial" w:cs="Arial"/>
                <w:b/>
                <w:bCs/>
                <w:u w:val="single"/>
              </w:rPr>
            </w:pPr>
          </w:p>
        </w:tc>
        <w:tc>
          <w:tcPr>
            <w:tcW w:w="2188" w:type="dxa"/>
            <w:tcBorders>
              <w:left w:val="nil"/>
              <w:right w:val="nil"/>
            </w:tcBorders>
            <w:shd w:val="clear" w:color="auto" w:fill="F2F2F2" w:themeFill="background1" w:themeFillShade="F2"/>
            <w:vAlign w:val="center"/>
          </w:tcPr>
          <w:p w14:paraId="090F3386" w14:textId="6A13D499" w:rsidR="00B248D9" w:rsidRPr="00335D8F" w:rsidRDefault="00B248D9" w:rsidP="00B248D9">
            <w:pPr>
              <w:jc w:val="right"/>
              <w:rPr>
                <w:rFonts w:ascii="Arial" w:hAnsi="Arial" w:cs="Arial"/>
              </w:rPr>
            </w:pPr>
            <w:r>
              <w:rPr>
                <w:rFonts w:ascii="Arial" w:hAnsi="Arial" w:cs="Arial"/>
              </w:rPr>
              <w:t>%</w:t>
            </w:r>
          </w:p>
        </w:tc>
        <w:tc>
          <w:tcPr>
            <w:tcW w:w="3247" w:type="dxa"/>
            <w:tcBorders>
              <w:left w:val="nil"/>
            </w:tcBorders>
            <w:shd w:val="clear" w:color="auto" w:fill="F2F2F2" w:themeFill="background1" w:themeFillShade="F2"/>
            <w:vAlign w:val="center"/>
          </w:tcPr>
          <w:p w14:paraId="273857B3" w14:textId="74D233C9" w:rsidR="00B248D9" w:rsidRDefault="008F7C4C" w:rsidP="00B248D9">
            <w:pPr>
              <w:jc w:val="center"/>
              <w:rPr>
                <w:rFonts w:ascii="Arial" w:hAnsi="Arial" w:cs="Arial"/>
                <w:b/>
                <w:bCs/>
                <w:u w:val="single"/>
              </w:rPr>
            </w:pPr>
            <w:sdt>
              <w:sdtPr>
                <w:rPr>
                  <w:rFonts w:ascii="Arial" w:hAnsi="Arial" w:cs="Arial"/>
                  <w:sz w:val="20"/>
                  <w:szCs w:val="20"/>
                </w:rPr>
                <w:id w:val="-641809735"/>
                <w14:checkbox>
                  <w14:checked w14:val="0"/>
                  <w14:checkedState w14:val="2612" w14:font="MS Gothic"/>
                  <w14:uncheckedState w14:val="2610" w14:font="MS Gothic"/>
                </w14:checkbox>
              </w:sdtPr>
              <w:sdtEndPr/>
              <w:sdtContent>
                <w:r w:rsidR="00B248D9" w:rsidRPr="00B02F7D">
                  <w:rPr>
                    <w:rFonts w:ascii="Segoe UI Symbol" w:eastAsia="MS Gothic" w:hAnsi="Segoe UI Symbol" w:cs="Segoe UI Symbol"/>
                    <w:sz w:val="20"/>
                    <w:szCs w:val="20"/>
                  </w:rPr>
                  <w:t>☐</w:t>
                </w:r>
              </w:sdtContent>
            </w:sdt>
            <w:r w:rsidR="00B248D9">
              <w:rPr>
                <w:rFonts w:ascii="Arial" w:hAnsi="Arial" w:cs="Arial"/>
                <w:sz w:val="20"/>
                <w:szCs w:val="20"/>
              </w:rPr>
              <w:t xml:space="preserve"> dé</w:t>
            </w:r>
            <w:r w:rsidR="007C396E">
              <w:rPr>
                <w:rFonts w:ascii="Arial" w:hAnsi="Arial" w:cs="Arial"/>
                <w:sz w:val="20"/>
                <w:szCs w:val="20"/>
              </w:rPr>
              <w:t>s</w:t>
            </w:r>
            <w:r w:rsidR="00B248D9">
              <w:rPr>
                <w:rFonts w:ascii="Arial" w:hAnsi="Arial" w:cs="Arial"/>
                <w:sz w:val="20"/>
                <w:szCs w:val="20"/>
              </w:rPr>
              <w:t>activ</w:t>
            </w:r>
            <w:r w:rsidR="00F9411F">
              <w:rPr>
                <w:rFonts w:ascii="Arial" w:hAnsi="Arial" w:cs="Arial"/>
                <w:sz w:val="20"/>
                <w:szCs w:val="20"/>
              </w:rPr>
              <w:t>é</w:t>
            </w:r>
          </w:p>
        </w:tc>
      </w:tr>
      <w:tr w:rsidR="00554EF9" w14:paraId="207B1C9E" w14:textId="77777777" w:rsidTr="00D95DA8">
        <w:trPr>
          <w:trHeight w:val="624"/>
        </w:trPr>
        <w:tc>
          <w:tcPr>
            <w:tcW w:w="1390" w:type="dxa"/>
            <w:tcBorders>
              <w:left w:val="single" w:sz="4" w:space="0" w:color="auto"/>
              <w:right w:val="single" w:sz="4" w:space="0" w:color="D9D9D9" w:themeColor="background1" w:themeShade="D9"/>
            </w:tcBorders>
            <w:shd w:val="clear" w:color="auto" w:fill="EAF1DD" w:themeFill="accent3" w:themeFillTint="33"/>
            <w:vAlign w:val="center"/>
          </w:tcPr>
          <w:p w14:paraId="727C5CF1" w14:textId="6F4CF07C" w:rsidR="00B248D9" w:rsidRDefault="00B248D9" w:rsidP="00B248D9">
            <w:pPr>
              <w:jc w:val="center"/>
              <w:rPr>
                <w:rFonts w:ascii="Arial" w:hAnsi="Arial" w:cs="Arial"/>
                <w:b/>
                <w:bCs/>
                <w:u w:val="single"/>
              </w:rPr>
            </w:pPr>
            <w:r>
              <w:rPr>
                <w:rFonts w:ascii="Arial" w:hAnsi="Arial" w:cs="Arial"/>
                <w:b/>
                <w:bCs/>
                <w:u w:val="single"/>
              </w:rPr>
              <w:t>P3</w:t>
            </w:r>
          </w:p>
        </w:tc>
        <w:tc>
          <w:tcPr>
            <w:tcW w:w="2176" w:type="dxa"/>
            <w:tcBorders>
              <w:left w:val="single" w:sz="4" w:space="0" w:color="D9D9D9" w:themeColor="background1" w:themeShade="D9"/>
              <w:right w:val="nil"/>
            </w:tcBorders>
            <w:vAlign w:val="center"/>
          </w:tcPr>
          <w:p w14:paraId="2806724D" w14:textId="5FE30C84" w:rsidR="00B248D9" w:rsidRDefault="00B248D9" w:rsidP="00B248D9">
            <w:pPr>
              <w:rPr>
                <w:rFonts w:ascii="Arial" w:hAnsi="Arial" w:cs="Arial"/>
                <w:b/>
                <w:bCs/>
                <w:u w:val="single"/>
              </w:rPr>
            </w:pPr>
            <w:r>
              <w:rPr>
                <w:rFonts w:ascii="Arial" w:hAnsi="Arial" w:cs="Arial"/>
              </w:rPr>
              <w:t>Nr.</w:t>
            </w:r>
          </w:p>
        </w:tc>
        <w:tc>
          <w:tcPr>
            <w:tcW w:w="2170" w:type="dxa"/>
            <w:tcBorders>
              <w:top w:val="nil"/>
              <w:left w:val="nil"/>
              <w:bottom w:val="nil"/>
              <w:right w:val="nil"/>
            </w:tcBorders>
          </w:tcPr>
          <w:p w14:paraId="1A5BCB6B" w14:textId="64FCFF5B" w:rsidR="00B248D9" w:rsidRDefault="00B248D9" w:rsidP="00B248D9">
            <w:pPr>
              <w:rPr>
                <w:rFonts w:ascii="Arial" w:hAnsi="Arial" w:cs="Arial"/>
                <w:b/>
                <w:bCs/>
                <w:u w:val="single"/>
              </w:rPr>
            </w:pPr>
          </w:p>
        </w:tc>
        <w:tc>
          <w:tcPr>
            <w:tcW w:w="1830" w:type="dxa"/>
            <w:tcBorders>
              <w:left w:val="nil"/>
              <w:right w:val="single" w:sz="4" w:space="0" w:color="D9D9D9" w:themeColor="background1" w:themeShade="D9"/>
            </w:tcBorders>
            <w:shd w:val="clear" w:color="auto" w:fill="FDE9D9" w:themeFill="accent6" w:themeFillTint="33"/>
            <w:vAlign w:val="center"/>
          </w:tcPr>
          <w:p w14:paraId="4E977A5F" w14:textId="3BE4971A" w:rsidR="00B248D9" w:rsidRDefault="00B248D9" w:rsidP="00B248D9">
            <w:pPr>
              <w:jc w:val="center"/>
              <w:rPr>
                <w:rFonts w:ascii="Arial" w:hAnsi="Arial" w:cs="Arial"/>
                <w:b/>
                <w:bCs/>
                <w:u w:val="single"/>
              </w:rPr>
            </w:pPr>
            <w:r>
              <w:rPr>
                <w:rFonts w:ascii="Arial" w:hAnsi="Arial" w:cs="Arial"/>
                <w:b/>
                <w:bCs/>
                <w:u w:val="single"/>
              </w:rPr>
              <w:t>C3</w:t>
            </w:r>
          </w:p>
        </w:tc>
        <w:tc>
          <w:tcPr>
            <w:tcW w:w="1762" w:type="dxa"/>
            <w:tcBorders>
              <w:left w:val="single" w:sz="4" w:space="0" w:color="D9D9D9" w:themeColor="background1" w:themeShade="D9"/>
              <w:right w:val="single" w:sz="4" w:space="0" w:color="D9D9D9" w:themeColor="background1" w:themeShade="D9"/>
            </w:tcBorders>
            <w:vAlign w:val="center"/>
          </w:tcPr>
          <w:p w14:paraId="243E78B0" w14:textId="3008A388" w:rsidR="00B248D9" w:rsidRPr="00335D8F" w:rsidRDefault="00B248D9" w:rsidP="00B248D9">
            <w:pPr>
              <w:rPr>
                <w:rFonts w:ascii="Arial" w:hAnsi="Arial" w:cs="Arial"/>
              </w:rPr>
            </w:pPr>
            <w:r>
              <w:rPr>
                <w:rFonts w:ascii="Arial" w:hAnsi="Arial" w:cs="Arial"/>
              </w:rPr>
              <w:t>Nr.</w:t>
            </w:r>
          </w:p>
        </w:tc>
        <w:tc>
          <w:tcPr>
            <w:tcW w:w="546" w:type="dxa"/>
            <w:tcBorders>
              <w:top w:val="nil"/>
              <w:left w:val="single" w:sz="4" w:space="0" w:color="D9D9D9" w:themeColor="background1" w:themeShade="D9"/>
              <w:bottom w:val="nil"/>
              <w:right w:val="nil"/>
            </w:tcBorders>
            <w:shd w:val="clear" w:color="auto" w:fill="BFBFBF" w:themeFill="background1" w:themeFillShade="BF"/>
          </w:tcPr>
          <w:p w14:paraId="0BA8BA2D" w14:textId="77777777" w:rsidR="00B248D9" w:rsidRDefault="00B248D9" w:rsidP="00B248D9">
            <w:pPr>
              <w:rPr>
                <w:rFonts w:ascii="Arial" w:hAnsi="Arial" w:cs="Arial"/>
                <w:b/>
                <w:bCs/>
                <w:u w:val="single"/>
              </w:rPr>
            </w:pPr>
          </w:p>
        </w:tc>
        <w:tc>
          <w:tcPr>
            <w:tcW w:w="2188" w:type="dxa"/>
            <w:tcBorders>
              <w:left w:val="nil"/>
              <w:right w:val="nil"/>
            </w:tcBorders>
            <w:vAlign w:val="center"/>
          </w:tcPr>
          <w:p w14:paraId="62FB19B3" w14:textId="197C7145" w:rsidR="00B248D9" w:rsidRPr="00335D8F" w:rsidRDefault="00B248D9" w:rsidP="00B248D9">
            <w:pPr>
              <w:jc w:val="right"/>
              <w:rPr>
                <w:rFonts w:ascii="Arial" w:hAnsi="Arial" w:cs="Arial"/>
              </w:rPr>
            </w:pPr>
            <w:r>
              <w:rPr>
                <w:rFonts w:ascii="Arial" w:hAnsi="Arial" w:cs="Arial"/>
              </w:rPr>
              <w:t>%</w:t>
            </w:r>
          </w:p>
        </w:tc>
        <w:tc>
          <w:tcPr>
            <w:tcW w:w="3247" w:type="dxa"/>
            <w:tcBorders>
              <w:left w:val="nil"/>
            </w:tcBorders>
            <w:vAlign w:val="center"/>
          </w:tcPr>
          <w:p w14:paraId="5615E18F" w14:textId="52E8AE76" w:rsidR="00B248D9" w:rsidRDefault="008F7C4C" w:rsidP="00B248D9">
            <w:pPr>
              <w:jc w:val="center"/>
              <w:rPr>
                <w:rFonts w:ascii="Arial" w:hAnsi="Arial" w:cs="Arial"/>
                <w:b/>
                <w:bCs/>
                <w:u w:val="single"/>
              </w:rPr>
            </w:pPr>
            <w:sdt>
              <w:sdtPr>
                <w:rPr>
                  <w:rFonts w:ascii="Arial" w:hAnsi="Arial" w:cs="Arial"/>
                  <w:sz w:val="20"/>
                  <w:szCs w:val="20"/>
                </w:rPr>
                <w:id w:val="1778054570"/>
                <w14:checkbox>
                  <w14:checked w14:val="0"/>
                  <w14:checkedState w14:val="2612" w14:font="MS Gothic"/>
                  <w14:uncheckedState w14:val="2610" w14:font="MS Gothic"/>
                </w14:checkbox>
              </w:sdtPr>
              <w:sdtEndPr/>
              <w:sdtContent>
                <w:r w:rsidR="00B248D9" w:rsidRPr="00B02F7D">
                  <w:rPr>
                    <w:rFonts w:ascii="Segoe UI Symbol" w:eastAsia="MS Gothic" w:hAnsi="Segoe UI Symbol" w:cs="Segoe UI Symbol"/>
                    <w:sz w:val="20"/>
                    <w:szCs w:val="20"/>
                  </w:rPr>
                  <w:t>☐</w:t>
                </w:r>
              </w:sdtContent>
            </w:sdt>
            <w:r w:rsidR="00B248D9">
              <w:rPr>
                <w:rFonts w:ascii="Arial" w:hAnsi="Arial" w:cs="Arial"/>
                <w:sz w:val="20"/>
                <w:szCs w:val="20"/>
              </w:rPr>
              <w:t xml:space="preserve"> dé</w:t>
            </w:r>
            <w:r w:rsidR="007C396E">
              <w:rPr>
                <w:rFonts w:ascii="Arial" w:hAnsi="Arial" w:cs="Arial"/>
                <w:sz w:val="20"/>
                <w:szCs w:val="20"/>
              </w:rPr>
              <w:t>s</w:t>
            </w:r>
            <w:r w:rsidR="00B248D9">
              <w:rPr>
                <w:rFonts w:ascii="Arial" w:hAnsi="Arial" w:cs="Arial"/>
                <w:sz w:val="20"/>
                <w:szCs w:val="20"/>
              </w:rPr>
              <w:t>activ</w:t>
            </w:r>
            <w:r w:rsidR="00F9411F">
              <w:rPr>
                <w:rFonts w:ascii="Arial" w:hAnsi="Arial" w:cs="Arial"/>
                <w:sz w:val="20"/>
                <w:szCs w:val="20"/>
              </w:rPr>
              <w:t>é</w:t>
            </w:r>
          </w:p>
        </w:tc>
      </w:tr>
      <w:tr w:rsidR="00EA795A" w14:paraId="727C9E57" w14:textId="77777777" w:rsidTr="00D95DA8">
        <w:trPr>
          <w:trHeight w:val="624"/>
        </w:trPr>
        <w:tc>
          <w:tcPr>
            <w:tcW w:w="1390" w:type="dxa"/>
            <w:tcBorders>
              <w:left w:val="single" w:sz="4" w:space="0" w:color="auto"/>
              <w:right w:val="single" w:sz="4" w:space="0" w:color="D9D9D9" w:themeColor="background1" w:themeShade="D9"/>
            </w:tcBorders>
            <w:shd w:val="clear" w:color="auto" w:fill="EAF1DD" w:themeFill="accent3" w:themeFillTint="33"/>
            <w:vAlign w:val="center"/>
          </w:tcPr>
          <w:p w14:paraId="663D9A90" w14:textId="61A5AF47" w:rsidR="00B248D9" w:rsidRDefault="00B248D9" w:rsidP="00B248D9">
            <w:pPr>
              <w:jc w:val="center"/>
              <w:rPr>
                <w:rFonts w:ascii="Arial" w:hAnsi="Arial" w:cs="Arial"/>
                <w:b/>
                <w:bCs/>
                <w:u w:val="single"/>
              </w:rPr>
            </w:pPr>
            <w:r>
              <w:rPr>
                <w:rFonts w:ascii="Arial" w:hAnsi="Arial" w:cs="Arial"/>
                <w:b/>
                <w:bCs/>
                <w:u w:val="single"/>
              </w:rPr>
              <w:t>P4</w:t>
            </w:r>
          </w:p>
        </w:tc>
        <w:tc>
          <w:tcPr>
            <w:tcW w:w="2176" w:type="dxa"/>
            <w:tcBorders>
              <w:left w:val="single" w:sz="4" w:space="0" w:color="D9D9D9" w:themeColor="background1" w:themeShade="D9"/>
              <w:right w:val="nil"/>
            </w:tcBorders>
            <w:shd w:val="clear" w:color="auto" w:fill="F2F2F2" w:themeFill="background1" w:themeFillShade="F2"/>
            <w:vAlign w:val="center"/>
          </w:tcPr>
          <w:p w14:paraId="645F6F83" w14:textId="2463FB79" w:rsidR="00B248D9" w:rsidRDefault="00B248D9" w:rsidP="00B248D9">
            <w:pPr>
              <w:rPr>
                <w:rFonts w:ascii="Arial" w:hAnsi="Arial" w:cs="Arial"/>
                <w:b/>
                <w:bCs/>
                <w:u w:val="single"/>
              </w:rPr>
            </w:pPr>
            <w:r w:rsidRPr="0074168E">
              <w:rPr>
                <w:rFonts w:ascii="Arial" w:hAnsi="Arial" w:cs="Arial"/>
                <w:shd w:val="clear" w:color="auto" w:fill="F2F2F2" w:themeFill="background1" w:themeFillShade="F2"/>
              </w:rPr>
              <w:t>Nr</w:t>
            </w:r>
            <w:r>
              <w:rPr>
                <w:rFonts w:ascii="Arial" w:hAnsi="Arial" w:cs="Arial"/>
              </w:rPr>
              <w:t>.</w:t>
            </w:r>
          </w:p>
        </w:tc>
        <w:tc>
          <w:tcPr>
            <w:tcW w:w="2170" w:type="dxa"/>
            <w:tcBorders>
              <w:top w:val="nil"/>
              <w:left w:val="nil"/>
              <w:bottom w:val="nil"/>
              <w:right w:val="nil"/>
            </w:tcBorders>
          </w:tcPr>
          <w:p w14:paraId="3C45CF54" w14:textId="58DD41C4" w:rsidR="00B248D9" w:rsidRDefault="00B248D9" w:rsidP="00B248D9">
            <w:pPr>
              <w:rPr>
                <w:rFonts w:ascii="Arial" w:hAnsi="Arial" w:cs="Arial"/>
                <w:b/>
                <w:bCs/>
                <w:u w:val="single"/>
              </w:rPr>
            </w:pPr>
            <w:r>
              <w:rPr>
                <w:rFonts w:ascii="Arial" w:hAnsi="Arial" w:cs="Arial"/>
                <w:b/>
                <w:bCs/>
                <w:noProof/>
                <w:u w:val="single"/>
              </w:rPr>
              <mc:AlternateContent>
                <mc:Choice Requires="wps">
                  <w:drawing>
                    <wp:anchor distT="0" distB="0" distL="114300" distR="114300" simplePos="0" relativeHeight="251659776" behindDoc="0" locked="0" layoutInCell="1" allowOverlap="1" wp14:anchorId="456AF774" wp14:editId="404D076D">
                      <wp:simplePos x="0" y="0"/>
                      <wp:positionH relativeFrom="column">
                        <wp:posOffset>57785</wp:posOffset>
                      </wp:positionH>
                      <wp:positionV relativeFrom="paragraph">
                        <wp:posOffset>-579120</wp:posOffset>
                      </wp:positionV>
                      <wp:extent cx="1120140" cy="1131570"/>
                      <wp:effectExtent l="0" t="38100" r="41910" b="49530"/>
                      <wp:wrapNone/>
                      <wp:docPr id="1" name="Arrow: Right 1"/>
                      <wp:cNvGraphicFramePr/>
                      <a:graphic xmlns:a="http://schemas.openxmlformats.org/drawingml/2006/main">
                        <a:graphicData uri="http://schemas.microsoft.com/office/word/2010/wordprocessingShape">
                          <wps:wsp>
                            <wps:cNvSpPr/>
                            <wps:spPr>
                              <a:xfrm>
                                <a:off x="0" y="0"/>
                                <a:ext cx="1120140" cy="1131570"/>
                              </a:xfrm>
                              <a:prstGeom prst="rightArrow">
                                <a:avLst>
                                  <a:gd name="adj1" fmla="val 50000"/>
                                  <a:gd name="adj2" fmla="val 2142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4A883E" w14:textId="365D8B61" w:rsidR="00B248D9" w:rsidRDefault="00B248D9" w:rsidP="00E10A90">
                                  <w:pPr>
                                    <w:spacing w:after="0"/>
                                    <w:jc w:val="center"/>
                                  </w:pPr>
                                  <w:r>
                                    <w:t>Partage de l’énergie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56AF7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55pt;margin-top:-45.6pt;width:88.2pt;height:89.1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" adj="16971" fillcolor="#4f81bd [3204]" strokecolor="#243f60 [1604]" strokeweight="2pt">
                      <v:textbox>
                        <w:txbxContent>
                          <w:p w14:paraId="124A883E" w14:textId="365D8B61" w:rsidR="00B248D9" w:rsidRDefault="00B248D9" w:rsidP="00E10A90">
                            <w:pPr>
                              <w:spacing w:after="0"/>
                              <w:jc w:val="center"/>
                            </w:pPr>
                            <w:r>
                              <w:t>Partage de l’énergie</w:t>
                            </w:r>
                          </w:p>
                        </w:txbxContent>
                      </v:textbox>
                    </v:shape>
                  </w:pict>
                </mc:Fallback>
              </mc:AlternateContent>
            </w:r>
          </w:p>
        </w:tc>
        <w:tc>
          <w:tcPr>
            <w:tcW w:w="1830" w:type="dxa"/>
            <w:tcBorders>
              <w:left w:val="nil"/>
              <w:right w:val="single" w:sz="4" w:space="0" w:color="D9D9D9" w:themeColor="background1" w:themeShade="D9"/>
            </w:tcBorders>
            <w:shd w:val="clear" w:color="auto" w:fill="FDE9D9" w:themeFill="accent6" w:themeFillTint="33"/>
            <w:vAlign w:val="center"/>
          </w:tcPr>
          <w:p w14:paraId="5D2FA214" w14:textId="5C99F56D" w:rsidR="00B248D9" w:rsidRDefault="00B248D9" w:rsidP="00B248D9">
            <w:pPr>
              <w:jc w:val="center"/>
              <w:rPr>
                <w:rFonts w:ascii="Arial" w:hAnsi="Arial" w:cs="Arial"/>
                <w:b/>
                <w:bCs/>
                <w:u w:val="single"/>
              </w:rPr>
            </w:pPr>
            <w:r>
              <w:rPr>
                <w:rFonts w:ascii="Arial" w:hAnsi="Arial" w:cs="Arial"/>
                <w:b/>
                <w:bCs/>
                <w:u w:val="single"/>
              </w:rPr>
              <w:t>C4</w:t>
            </w:r>
          </w:p>
        </w:tc>
        <w:tc>
          <w:tcPr>
            <w:tcW w:w="1762" w:type="dxa"/>
            <w:tcBorders>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769CDEF" w14:textId="3788EC27" w:rsidR="00B248D9" w:rsidRPr="0074168E" w:rsidRDefault="00B248D9" w:rsidP="00B248D9">
            <w:pPr>
              <w:rPr>
                <w:rFonts w:ascii="Arial" w:hAnsi="Arial" w:cs="Arial"/>
              </w:rPr>
            </w:pPr>
            <w:r w:rsidRPr="0074168E">
              <w:rPr>
                <w:rFonts w:ascii="Arial" w:hAnsi="Arial" w:cs="Arial"/>
              </w:rPr>
              <w:t>Nr.</w:t>
            </w:r>
          </w:p>
        </w:tc>
        <w:tc>
          <w:tcPr>
            <w:tcW w:w="546" w:type="dxa"/>
            <w:tcBorders>
              <w:top w:val="nil"/>
              <w:left w:val="single" w:sz="4" w:space="0" w:color="D9D9D9" w:themeColor="background1" w:themeShade="D9"/>
              <w:bottom w:val="nil"/>
              <w:right w:val="nil"/>
            </w:tcBorders>
            <w:shd w:val="clear" w:color="auto" w:fill="BFBFBF" w:themeFill="background1" w:themeFillShade="BF"/>
          </w:tcPr>
          <w:p w14:paraId="010DF630" w14:textId="77777777" w:rsidR="00B248D9" w:rsidRPr="0074168E" w:rsidRDefault="00B248D9" w:rsidP="00B248D9">
            <w:pPr>
              <w:rPr>
                <w:rFonts w:ascii="Arial" w:hAnsi="Arial" w:cs="Arial"/>
                <w:b/>
                <w:bCs/>
                <w:u w:val="single"/>
              </w:rPr>
            </w:pPr>
          </w:p>
        </w:tc>
        <w:tc>
          <w:tcPr>
            <w:tcW w:w="2188" w:type="dxa"/>
            <w:tcBorders>
              <w:left w:val="nil"/>
              <w:right w:val="nil"/>
            </w:tcBorders>
            <w:shd w:val="clear" w:color="auto" w:fill="F2F2F2" w:themeFill="background1" w:themeFillShade="F2"/>
            <w:vAlign w:val="center"/>
          </w:tcPr>
          <w:p w14:paraId="0FAA30EF" w14:textId="79A71278" w:rsidR="00B248D9" w:rsidRPr="0074168E" w:rsidRDefault="00B248D9" w:rsidP="00B248D9">
            <w:pPr>
              <w:jc w:val="right"/>
              <w:rPr>
                <w:rFonts w:ascii="Arial" w:hAnsi="Arial" w:cs="Arial"/>
              </w:rPr>
            </w:pPr>
            <w:r w:rsidRPr="0074168E">
              <w:rPr>
                <w:rFonts w:ascii="Arial" w:hAnsi="Arial" w:cs="Arial"/>
              </w:rPr>
              <w:t>%</w:t>
            </w:r>
          </w:p>
        </w:tc>
        <w:tc>
          <w:tcPr>
            <w:tcW w:w="3247" w:type="dxa"/>
            <w:tcBorders>
              <w:left w:val="nil"/>
            </w:tcBorders>
            <w:shd w:val="clear" w:color="auto" w:fill="F2F2F2" w:themeFill="background1" w:themeFillShade="F2"/>
            <w:vAlign w:val="center"/>
          </w:tcPr>
          <w:p w14:paraId="0F23FBB9" w14:textId="30599A25" w:rsidR="00B248D9" w:rsidRPr="0074168E" w:rsidRDefault="008F7C4C" w:rsidP="00B248D9">
            <w:pPr>
              <w:jc w:val="center"/>
              <w:rPr>
                <w:rFonts w:ascii="Arial" w:hAnsi="Arial" w:cs="Arial"/>
                <w:b/>
                <w:bCs/>
                <w:u w:val="single"/>
              </w:rPr>
            </w:pPr>
            <w:sdt>
              <w:sdtPr>
                <w:rPr>
                  <w:rFonts w:ascii="Arial" w:hAnsi="Arial" w:cs="Arial"/>
                  <w:sz w:val="20"/>
                  <w:szCs w:val="20"/>
                </w:rPr>
                <w:id w:val="1968930594"/>
                <w14:checkbox>
                  <w14:checked w14:val="0"/>
                  <w14:checkedState w14:val="2612" w14:font="MS Gothic"/>
                  <w14:uncheckedState w14:val="2610" w14:font="MS Gothic"/>
                </w14:checkbox>
              </w:sdtPr>
              <w:sdtEndPr/>
              <w:sdtContent>
                <w:r w:rsidR="00C43E4F" w:rsidRPr="0074168E">
                  <w:rPr>
                    <w:rFonts w:ascii="MS Gothic" w:eastAsia="MS Gothic" w:hAnsi="MS Gothic" w:cs="Arial" w:hint="eastAsia"/>
                    <w:sz w:val="20"/>
                    <w:szCs w:val="20"/>
                  </w:rPr>
                  <w:t>☐</w:t>
                </w:r>
              </w:sdtContent>
            </w:sdt>
            <w:r w:rsidR="00B248D9" w:rsidRPr="0074168E">
              <w:rPr>
                <w:rFonts w:ascii="Arial" w:hAnsi="Arial" w:cs="Arial"/>
                <w:sz w:val="20"/>
                <w:szCs w:val="20"/>
              </w:rPr>
              <w:t xml:space="preserve"> dé</w:t>
            </w:r>
            <w:r w:rsidR="007C396E">
              <w:rPr>
                <w:rFonts w:ascii="Arial" w:hAnsi="Arial" w:cs="Arial"/>
                <w:sz w:val="20"/>
                <w:szCs w:val="20"/>
              </w:rPr>
              <w:t>s</w:t>
            </w:r>
            <w:r w:rsidR="00B248D9" w:rsidRPr="0074168E">
              <w:rPr>
                <w:rFonts w:ascii="Arial" w:hAnsi="Arial" w:cs="Arial"/>
                <w:sz w:val="20"/>
                <w:szCs w:val="20"/>
              </w:rPr>
              <w:t>activ</w:t>
            </w:r>
            <w:r w:rsidR="00F9411F">
              <w:rPr>
                <w:rFonts w:ascii="Arial" w:hAnsi="Arial" w:cs="Arial"/>
                <w:sz w:val="20"/>
                <w:szCs w:val="20"/>
              </w:rPr>
              <w:t>é</w:t>
            </w:r>
          </w:p>
        </w:tc>
      </w:tr>
      <w:tr w:rsidR="00554EF9" w14:paraId="54BC5BAC" w14:textId="77777777" w:rsidTr="00B00FFA">
        <w:trPr>
          <w:trHeight w:val="624"/>
        </w:trPr>
        <w:tc>
          <w:tcPr>
            <w:tcW w:w="1390" w:type="dxa"/>
            <w:tcBorders>
              <w:left w:val="single" w:sz="4" w:space="0" w:color="auto"/>
              <w:right w:val="single" w:sz="4" w:space="0" w:color="D9D9D9" w:themeColor="background1" w:themeShade="D9"/>
            </w:tcBorders>
            <w:shd w:val="clear" w:color="auto" w:fill="EAF1DD" w:themeFill="accent3" w:themeFillTint="33"/>
            <w:vAlign w:val="center"/>
          </w:tcPr>
          <w:p w14:paraId="1AAE0978" w14:textId="7FFD4C11" w:rsidR="00B248D9" w:rsidRDefault="00B248D9" w:rsidP="00B248D9">
            <w:pPr>
              <w:jc w:val="center"/>
              <w:rPr>
                <w:rFonts w:ascii="Arial" w:hAnsi="Arial" w:cs="Arial"/>
                <w:b/>
                <w:bCs/>
                <w:u w:val="single"/>
              </w:rPr>
            </w:pPr>
            <w:r>
              <w:rPr>
                <w:rFonts w:ascii="Arial" w:hAnsi="Arial" w:cs="Arial"/>
                <w:b/>
                <w:bCs/>
                <w:u w:val="single"/>
              </w:rPr>
              <w:t>P5</w:t>
            </w:r>
          </w:p>
        </w:tc>
        <w:tc>
          <w:tcPr>
            <w:tcW w:w="2176" w:type="dxa"/>
            <w:tcBorders>
              <w:left w:val="single" w:sz="4" w:space="0" w:color="D9D9D9" w:themeColor="background1" w:themeShade="D9"/>
              <w:right w:val="nil"/>
            </w:tcBorders>
            <w:vAlign w:val="center"/>
          </w:tcPr>
          <w:p w14:paraId="21AE0588" w14:textId="2AB30A6E" w:rsidR="00B248D9" w:rsidRDefault="00B248D9" w:rsidP="00B248D9">
            <w:pPr>
              <w:rPr>
                <w:rFonts w:ascii="Arial" w:hAnsi="Arial" w:cs="Arial"/>
                <w:b/>
                <w:bCs/>
                <w:u w:val="single"/>
              </w:rPr>
            </w:pPr>
            <w:r>
              <w:rPr>
                <w:rFonts w:ascii="Arial" w:hAnsi="Arial" w:cs="Arial"/>
              </w:rPr>
              <w:t>Nr.</w:t>
            </w:r>
          </w:p>
        </w:tc>
        <w:tc>
          <w:tcPr>
            <w:tcW w:w="2170" w:type="dxa"/>
            <w:tcBorders>
              <w:top w:val="nil"/>
              <w:left w:val="nil"/>
              <w:bottom w:val="nil"/>
              <w:right w:val="nil"/>
            </w:tcBorders>
          </w:tcPr>
          <w:p w14:paraId="2C16F595" w14:textId="2821AE56" w:rsidR="00B248D9" w:rsidRDefault="00B248D9" w:rsidP="00B248D9">
            <w:pPr>
              <w:rPr>
                <w:rFonts w:ascii="Arial" w:hAnsi="Arial" w:cs="Arial"/>
                <w:b/>
                <w:bCs/>
                <w:u w:val="single"/>
              </w:rPr>
            </w:pPr>
          </w:p>
        </w:tc>
        <w:tc>
          <w:tcPr>
            <w:tcW w:w="1830" w:type="dxa"/>
            <w:tcBorders>
              <w:left w:val="nil"/>
              <w:right w:val="single" w:sz="4" w:space="0" w:color="D9D9D9" w:themeColor="background1" w:themeShade="D9"/>
            </w:tcBorders>
            <w:shd w:val="clear" w:color="auto" w:fill="FDE9D9" w:themeFill="accent6" w:themeFillTint="33"/>
            <w:vAlign w:val="center"/>
          </w:tcPr>
          <w:p w14:paraId="07D815AF" w14:textId="76E0C2E9" w:rsidR="00B248D9" w:rsidRDefault="00B248D9" w:rsidP="00B248D9">
            <w:pPr>
              <w:jc w:val="center"/>
              <w:rPr>
                <w:rFonts w:ascii="Arial" w:hAnsi="Arial" w:cs="Arial"/>
                <w:b/>
                <w:bCs/>
                <w:u w:val="single"/>
              </w:rPr>
            </w:pPr>
            <w:r>
              <w:rPr>
                <w:rFonts w:ascii="Arial" w:hAnsi="Arial" w:cs="Arial"/>
                <w:b/>
                <w:bCs/>
                <w:u w:val="single"/>
              </w:rPr>
              <w:t>C5</w:t>
            </w:r>
          </w:p>
        </w:tc>
        <w:tc>
          <w:tcPr>
            <w:tcW w:w="1762" w:type="dxa"/>
            <w:tcBorders>
              <w:left w:val="single" w:sz="4" w:space="0" w:color="D9D9D9" w:themeColor="background1" w:themeShade="D9"/>
              <w:right w:val="single" w:sz="4" w:space="0" w:color="D9D9D9" w:themeColor="background1" w:themeShade="D9"/>
            </w:tcBorders>
            <w:vAlign w:val="center"/>
          </w:tcPr>
          <w:p w14:paraId="07C48D6B" w14:textId="24ED358B" w:rsidR="00B248D9" w:rsidRPr="00335D8F" w:rsidRDefault="00B248D9" w:rsidP="00B248D9">
            <w:pPr>
              <w:rPr>
                <w:rFonts w:ascii="Arial" w:hAnsi="Arial" w:cs="Arial"/>
              </w:rPr>
            </w:pPr>
            <w:r>
              <w:rPr>
                <w:rFonts w:ascii="Arial" w:hAnsi="Arial" w:cs="Arial"/>
              </w:rPr>
              <w:t>Nr.</w:t>
            </w:r>
          </w:p>
        </w:tc>
        <w:tc>
          <w:tcPr>
            <w:tcW w:w="546" w:type="dxa"/>
            <w:tcBorders>
              <w:top w:val="nil"/>
              <w:left w:val="single" w:sz="4" w:space="0" w:color="D9D9D9" w:themeColor="background1" w:themeShade="D9"/>
              <w:bottom w:val="nil"/>
              <w:right w:val="nil"/>
            </w:tcBorders>
            <w:shd w:val="clear" w:color="auto" w:fill="BFBFBF" w:themeFill="background1" w:themeFillShade="BF"/>
          </w:tcPr>
          <w:p w14:paraId="1A71EB7F" w14:textId="77777777" w:rsidR="00B248D9" w:rsidRDefault="00B248D9" w:rsidP="00B248D9">
            <w:pPr>
              <w:rPr>
                <w:rFonts w:ascii="Arial" w:hAnsi="Arial" w:cs="Arial"/>
                <w:b/>
                <w:bCs/>
                <w:u w:val="single"/>
              </w:rPr>
            </w:pPr>
          </w:p>
        </w:tc>
        <w:tc>
          <w:tcPr>
            <w:tcW w:w="2188" w:type="dxa"/>
            <w:tcBorders>
              <w:left w:val="nil"/>
              <w:right w:val="nil"/>
            </w:tcBorders>
            <w:vAlign w:val="center"/>
          </w:tcPr>
          <w:p w14:paraId="1F642A03" w14:textId="5DA2B4F3" w:rsidR="00B248D9" w:rsidRPr="00335D8F" w:rsidRDefault="00B248D9" w:rsidP="00B248D9">
            <w:pPr>
              <w:jc w:val="right"/>
              <w:rPr>
                <w:rFonts w:ascii="Arial" w:hAnsi="Arial" w:cs="Arial"/>
              </w:rPr>
            </w:pPr>
            <w:r>
              <w:rPr>
                <w:rFonts w:ascii="Arial" w:hAnsi="Arial" w:cs="Arial"/>
              </w:rPr>
              <w:t>%</w:t>
            </w:r>
          </w:p>
        </w:tc>
        <w:tc>
          <w:tcPr>
            <w:tcW w:w="3247" w:type="dxa"/>
            <w:tcBorders>
              <w:left w:val="nil"/>
            </w:tcBorders>
            <w:vAlign w:val="center"/>
          </w:tcPr>
          <w:p w14:paraId="60AC8021" w14:textId="2A77C8E1" w:rsidR="00B248D9" w:rsidRDefault="008F7C4C" w:rsidP="00B248D9">
            <w:pPr>
              <w:jc w:val="center"/>
              <w:rPr>
                <w:rFonts w:ascii="Arial" w:hAnsi="Arial" w:cs="Arial"/>
                <w:b/>
                <w:bCs/>
                <w:u w:val="single"/>
              </w:rPr>
            </w:pPr>
            <w:sdt>
              <w:sdtPr>
                <w:rPr>
                  <w:rFonts w:ascii="Arial" w:hAnsi="Arial" w:cs="Arial"/>
                  <w:sz w:val="20"/>
                  <w:szCs w:val="20"/>
                </w:rPr>
                <w:id w:val="438118746"/>
                <w14:checkbox>
                  <w14:checked w14:val="0"/>
                  <w14:checkedState w14:val="2612" w14:font="MS Gothic"/>
                  <w14:uncheckedState w14:val="2610" w14:font="MS Gothic"/>
                </w14:checkbox>
              </w:sdtPr>
              <w:sdtEndPr/>
              <w:sdtContent>
                <w:r w:rsidR="00B248D9" w:rsidRPr="00B02F7D">
                  <w:rPr>
                    <w:rFonts w:ascii="Segoe UI Symbol" w:eastAsia="MS Gothic" w:hAnsi="Segoe UI Symbol" w:cs="Segoe UI Symbol"/>
                    <w:sz w:val="20"/>
                    <w:szCs w:val="20"/>
                  </w:rPr>
                  <w:t>☐</w:t>
                </w:r>
              </w:sdtContent>
            </w:sdt>
            <w:r w:rsidR="00B248D9">
              <w:rPr>
                <w:rFonts w:ascii="Arial" w:hAnsi="Arial" w:cs="Arial"/>
                <w:sz w:val="20"/>
                <w:szCs w:val="20"/>
              </w:rPr>
              <w:t xml:space="preserve"> dé</w:t>
            </w:r>
            <w:r w:rsidR="007C396E">
              <w:rPr>
                <w:rFonts w:ascii="Arial" w:hAnsi="Arial" w:cs="Arial"/>
                <w:sz w:val="20"/>
                <w:szCs w:val="20"/>
              </w:rPr>
              <w:t>s</w:t>
            </w:r>
            <w:r w:rsidR="00B248D9">
              <w:rPr>
                <w:rFonts w:ascii="Arial" w:hAnsi="Arial" w:cs="Arial"/>
                <w:sz w:val="20"/>
                <w:szCs w:val="20"/>
              </w:rPr>
              <w:t>activ</w:t>
            </w:r>
            <w:r w:rsidR="00F9411F">
              <w:rPr>
                <w:rFonts w:ascii="Arial" w:hAnsi="Arial" w:cs="Arial"/>
                <w:sz w:val="20"/>
                <w:szCs w:val="20"/>
              </w:rPr>
              <w:t>é</w:t>
            </w:r>
          </w:p>
        </w:tc>
      </w:tr>
      <w:tr w:rsidR="00EA795A" w14:paraId="13F8521B" w14:textId="77777777" w:rsidTr="00B00FFA">
        <w:trPr>
          <w:trHeight w:val="624"/>
        </w:trPr>
        <w:tc>
          <w:tcPr>
            <w:tcW w:w="1390" w:type="dxa"/>
            <w:tcBorders>
              <w:left w:val="single" w:sz="4" w:space="0" w:color="auto"/>
              <w:right w:val="single" w:sz="4" w:space="0" w:color="D9D9D9" w:themeColor="background1" w:themeShade="D9"/>
            </w:tcBorders>
            <w:shd w:val="clear" w:color="auto" w:fill="EAF1DD" w:themeFill="accent3" w:themeFillTint="33"/>
            <w:vAlign w:val="center"/>
          </w:tcPr>
          <w:p w14:paraId="1C771CA4" w14:textId="73910B72" w:rsidR="00B248D9" w:rsidRDefault="00B248D9" w:rsidP="00B248D9">
            <w:pPr>
              <w:jc w:val="center"/>
              <w:rPr>
                <w:rFonts w:ascii="Arial" w:hAnsi="Arial" w:cs="Arial"/>
                <w:b/>
                <w:bCs/>
                <w:u w:val="single"/>
              </w:rPr>
            </w:pPr>
            <w:r>
              <w:rPr>
                <w:rFonts w:ascii="Arial" w:hAnsi="Arial" w:cs="Arial"/>
                <w:b/>
                <w:bCs/>
                <w:u w:val="single"/>
              </w:rPr>
              <w:t>P6</w:t>
            </w:r>
          </w:p>
        </w:tc>
        <w:tc>
          <w:tcPr>
            <w:tcW w:w="2176" w:type="dxa"/>
            <w:tcBorders>
              <w:left w:val="single" w:sz="4" w:space="0" w:color="D9D9D9" w:themeColor="background1" w:themeShade="D9"/>
              <w:right w:val="nil"/>
            </w:tcBorders>
            <w:shd w:val="clear" w:color="auto" w:fill="F2F2F2" w:themeFill="background1" w:themeFillShade="F2"/>
            <w:vAlign w:val="center"/>
          </w:tcPr>
          <w:p w14:paraId="20928FD4" w14:textId="31A3DDA7" w:rsidR="00B248D9" w:rsidRDefault="00B248D9" w:rsidP="00B248D9">
            <w:pPr>
              <w:rPr>
                <w:rFonts w:ascii="Arial" w:hAnsi="Arial" w:cs="Arial"/>
                <w:b/>
                <w:bCs/>
                <w:u w:val="single"/>
              </w:rPr>
            </w:pPr>
            <w:r>
              <w:rPr>
                <w:rFonts w:ascii="Arial" w:hAnsi="Arial" w:cs="Arial"/>
              </w:rPr>
              <w:t>Nr.</w:t>
            </w:r>
          </w:p>
        </w:tc>
        <w:tc>
          <w:tcPr>
            <w:tcW w:w="2170" w:type="dxa"/>
            <w:tcBorders>
              <w:top w:val="nil"/>
              <w:left w:val="nil"/>
              <w:bottom w:val="nil"/>
              <w:right w:val="nil"/>
            </w:tcBorders>
          </w:tcPr>
          <w:p w14:paraId="31A48019" w14:textId="77777777" w:rsidR="00B248D9" w:rsidRDefault="00B248D9" w:rsidP="00B248D9">
            <w:pPr>
              <w:rPr>
                <w:rFonts w:ascii="Arial" w:hAnsi="Arial" w:cs="Arial"/>
                <w:b/>
                <w:bCs/>
                <w:u w:val="single"/>
              </w:rPr>
            </w:pPr>
          </w:p>
        </w:tc>
        <w:tc>
          <w:tcPr>
            <w:tcW w:w="1830" w:type="dxa"/>
            <w:tcBorders>
              <w:left w:val="nil"/>
              <w:right w:val="single" w:sz="4" w:space="0" w:color="D9D9D9" w:themeColor="background1" w:themeShade="D9"/>
            </w:tcBorders>
            <w:shd w:val="clear" w:color="auto" w:fill="FDE9D9" w:themeFill="accent6" w:themeFillTint="33"/>
            <w:vAlign w:val="center"/>
          </w:tcPr>
          <w:p w14:paraId="0ED30EE2" w14:textId="1D4E3BC9" w:rsidR="00B248D9" w:rsidRDefault="00B248D9" w:rsidP="00B248D9">
            <w:pPr>
              <w:jc w:val="center"/>
              <w:rPr>
                <w:rFonts w:ascii="Arial" w:hAnsi="Arial" w:cs="Arial"/>
                <w:b/>
                <w:bCs/>
                <w:u w:val="single"/>
              </w:rPr>
            </w:pPr>
            <w:r>
              <w:rPr>
                <w:rFonts w:ascii="Arial" w:hAnsi="Arial" w:cs="Arial"/>
                <w:b/>
                <w:bCs/>
                <w:u w:val="single"/>
              </w:rPr>
              <w:t>C6</w:t>
            </w:r>
          </w:p>
        </w:tc>
        <w:tc>
          <w:tcPr>
            <w:tcW w:w="1762" w:type="dxa"/>
            <w:tcBorders>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1EEB8BC" w14:textId="3D4885B5" w:rsidR="00B248D9" w:rsidRPr="00335D8F" w:rsidRDefault="00B248D9" w:rsidP="00B248D9">
            <w:pPr>
              <w:rPr>
                <w:rFonts w:ascii="Arial" w:hAnsi="Arial" w:cs="Arial"/>
              </w:rPr>
            </w:pPr>
            <w:r>
              <w:rPr>
                <w:rFonts w:ascii="Arial" w:hAnsi="Arial" w:cs="Arial"/>
              </w:rPr>
              <w:t>Nr.</w:t>
            </w:r>
          </w:p>
        </w:tc>
        <w:tc>
          <w:tcPr>
            <w:tcW w:w="546" w:type="dxa"/>
            <w:tcBorders>
              <w:top w:val="nil"/>
              <w:left w:val="single" w:sz="4" w:space="0" w:color="D9D9D9" w:themeColor="background1" w:themeShade="D9"/>
              <w:bottom w:val="nil"/>
              <w:right w:val="nil"/>
            </w:tcBorders>
            <w:shd w:val="clear" w:color="auto" w:fill="BFBFBF" w:themeFill="background1" w:themeFillShade="BF"/>
          </w:tcPr>
          <w:p w14:paraId="4E31ECD2" w14:textId="77777777" w:rsidR="00B248D9" w:rsidRDefault="00B248D9" w:rsidP="00B248D9">
            <w:pPr>
              <w:rPr>
                <w:rFonts w:ascii="Arial" w:hAnsi="Arial" w:cs="Arial"/>
                <w:b/>
                <w:bCs/>
                <w:u w:val="single"/>
              </w:rPr>
            </w:pPr>
          </w:p>
        </w:tc>
        <w:tc>
          <w:tcPr>
            <w:tcW w:w="2188" w:type="dxa"/>
            <w:tcBorders>
              <w:left w:val="nil"/>
              <w:bottom w:val="single" w:sz="4" w:space="0" w:color="auto"/>
              <w:right w:val="nil"/>
            </w:tcBorders>
            <w:shd w:val="clear" w:color="auto" w:fill="F2F2F2" w:themeFill="background1" w:themeFillShade="F2"/>
            <w:vAlign w:val="center"/>
          </w:tcPr>
          <w:p w14:paraId="6C571D09" w14:textId="4604AAAA" w:rsidR="00B248D9" w:rsidRPr="00335D8F" w:rsidRDefault="00B248D9" w:rsidP="00B248D9">
            <w:pPr>
              <w:jc w:val="right"/>
              <w:rPr>
                <w:rFonts w:ascii="Arial" w:hAnsi="Arial" w:cs="Arial"/>
              </w:rPr>
            </w:pPr>
            <w:r>
              <w:rPr>
                <w:rFonts w:ascii="Arial" w:hAnsi="Arial" w:cs="Arial"/>
              </w:rPr>
              <w:t>%</w:t>
            </w:r>
          </w:p>
        </w:tc>
        <w:tc>
          <w:tcPr>
            <w:tcW w:w="3247" w:type="dxa"/>
            <w:tcBorders>
              <w:left w:val="nil"/>
              <w:bottom w:val="single" w:sz="4" w:space="0" w:color="auto"/>
            </w:tcBorders>
            <w:shd w:val="clear" w:color="auto" w:fill="F2F2F2" w:themeFill="background1" w:themeFillShade="F2"/>
            <w:vAlign w:val="center"/>
          </w:tcPr>
          <w:p w14:paraId="6501DFEC" w14:textId="60C3D168" w:rsidR="00B248D9" w:rsidRDefault="008F7C4C" w:rsidP="00B248D9">
            <w:pPr>
              <w:jc w:val="center"/>
              <w:rPr>
                <w:rFonts w:ascii="Arial" w:hAnsi="Arial" w:cs="Arial"/>
                <w:b/>
                <w:bCs/>
                <w:u w:val="single"/>
              </w:rPr>
            </w:pPr>
            <w:sdt>
              <w:sdtPr>
                <w:rPr>
                  <w:rFonts w:ascii="Arial" w:hAnsi="Arial" w:cs="Arial"/>
                  <w:sz w:val="20"/>
                  <w:szCs w:val="20"/>
                </w:rPr>
                <w:id w:val="1762947887"/>
                <w14:checkbox>
                  <w14:checked w14:val="0"/>
                  <w14:checkedState w14:val="2612" w14:font="MS Gothic"/>
                  <w14:uncheckedState w14:val="2610" w14:font="MS Gothic"/>
                </w14:checkbox>
              </w:sdtPr>
              <w:sdtEndPr/>
              <w:sdtContent>
                <w:r w:rsidR="006D0909">
                  <w:rPr>
                    <w:rFonts w:ascii="MS Gothic" w:eastAsia="MS Gothic" w:hAnsi="MS Gothic" w:cs="Arial" w:hint="eastAsia"/>
                    <w:sz w:val="20"/>
                    <w:szCs w:val="20"/>
                  </w:rPr>
                  <w:t>☐</w:t>
                </w:r>
              </w:sdtContent>
            </w:sdt>
            <w:r w:rsidR="00B248D9">
              <w:rPr>
                <w:rFonts w:ascii="Arial" w:hAnsi="Arial" w:cs="Arial"/>
                <w:sz w:val="20"/>
                <w:szCs w:val="20"/>
              </w:rPr>
              <w:t xml:space="preserve"> dé</w:t>
            </w:r>
            <w:r w:rsidR="007C396E">
              <w:rPr>
                <w:rFonts w:ascii="Arial" w:hAnsi="Arial" w:cs="Arial"/>
                <w:sz w:val="20"/>
                <w:szCs w:val="20"/>
              </w:rPr>
              <w:t>s</w:t>
            </w:r>
            <w:r w:rsidR="00B248D9">
              <w:rPr>
                <w:rFonts w:ascii="Arial" w:hAnsi="Arial" w:cs="Arial"/>
                <w:sz w:val="20"/>
                <w:szCs w:val="20"/>
              </w:rPr>
              <w:t>activ</w:t>
            </w:r>
            <w:r w:rsidR="00F9411F">
              <w:rPr>
                <w:rFonts w:ascii="Arial" w:hAnsi="Arial" w:cs="Arial"/>
                <w:sz w:val="20"/>
                <w:szCs w:val="20"/>
              </w:rPr>
              <w:t>é</w:t>
            </w:r>
          </w:p>
        </w:tc>
      </w:tr>
      <w:tr w:rsidR="00160A2F" w14:paraId="4EF7B4C8" w14:textId="77777777" w:rsidTr="00B00FFA">
        <w:trPr>
          <w:trHeight w:val="624"/>
        </w:trPr>
        <w:tc>
          <w:tcPr>
            <w:tcW w:w="1390" w:type="dxa"/>
            <w:tcBorders>
              <w:left w:val="single" w:sz="4" w:space="0" w:color="auto"/>
              <w:bottom w:val="single" w:sz="4" w:space="0" w:color="auto"/>
              <w:right w:val="single" w:sz="4" w:space="0" w:color="D9D9D9" w:themeColor="background1" w:themeShade="D9"/>
            </w:tcBorders>
            <w:shd w:val="clear" w:color="auto" w:fill="EAF1DD" w:themeFill="accent3" w:themeFillTint="33"/>
            <w:vAlign w:val="center"/>
          </w:tcPr>
          <w:p w14:paraId="7A4403CE" w14:textId="71003C49" w:rsidR="00B248D9" w:rsidRDefault="00B248D9" w:rsidP="00B248D9">
            <w:pPr>
              <w:jc w:val="center"/>
              <w:rPr>
                <w:rFonts w:ascii="Arial" w:hAnsi="Arial" w:cs="Arial"/>
                <w:b/>
                <w:bCs/>
                <w:u w:val="single"/>
              </w:rPr>
            </w:pPr>
            <w:r>
              <w:rPr>
                <w:rFonts w:ascii="Arial" w:hAnsi="Arial" w:cs="Arial"/>
                <w:b/>
                <w:bCs/>
                <w:u w:val="single"/>
              </w:rPr>
              <w:t>P7</w:t>
            </w:r>
          </w:p>
        </w:tc>
        <w:tc>
          <w:tcPr>
            <w:tcW w:w="2176" w:type="dxa"/>
            <w:tcBorders>
              <w:left w:val="single" w:sz="4" w:space="0" w:color="D9D9D9" w:themeColor="background1" w:themeShade="D9"/>
              <w:bottom w:val="single" w:sz="4" w:space="0" w:color="auto"/>
              <w:right w:val="nil"/>
            </w:tcBorders>
            <w:vAlign w:val="center"/>
          </w:tcPr>
          <w:p w14:paraId="1E52E602" w14:textId="767B1247" w:rsidR="00B248D9" w:rsidRDefault="00B248D9" w:rsidP="00B248D9">
            <w:pPr>
              <w:rPr>
                <w:rFonts w:ascii="Arial" w:hAnsi="Arial" w:cs="Arial"/>
                <w:b/>
                <w:bCs/>
                <w:u w:val="single"/>
              </w:rPr>
            </w:pPr>
            <w:r>
              <w:rPr>
                <w:rFonts w:ascii="Arial" w:hAnsi="Arial" w:cs="Arial"/>
              </w:rPr>
              <w:t>Nr.</w:t>
            </w:r>
          </w:p>
        </w:tc>
        <w:tc>
          <w:tcPr>
            <w:tcW w:w="2170" w:type="dxa"/>
            <w:tcBorders>
              <w:top w:val="nil"/>
              <w:left w:val="nil"/>
              <w:bottom w:val="single" w:sz="4" w:space="0" w:color="auto"/>
              <w:right w:val="nil"/>
            </w:tcBorders>
          </w:tcPr>
          <w:p w14:paraId="6D4E8B0E" w14:textId="77777777" w:rsidR="00B248D9" w:rsidRDefault="00B248D9" w:rsidP="00B248D9">
            <w:pPr>
              <w:rPr>
                <w:rFonts w:ascii="Arial" w:hAnsi="Arial" w:cs="Arial"/>
                <w:b/>
                <w:bCs/>
                <w:u w:val="single"/>
              </w:rPr>
            </w:pPr>
          </w:p>
        </w:tc>
        <w:tc>
          <w:tcPr>
            <w:tcW w:w="1830" w:type="dxa"/>
            <w:tcBorders>
              <w:left w:val="nil"/>
              <w:bottom w:val="single" w:sz="4" w:space="0" w:color="auto"/>
              <w:right w:val="single" w:sz="4" w:space="0" w:color="D9D9D9" w:themeColor="background1" w:themeShade="D9"/>
            </w:tcBorders>
            <w:shd w:val="clear" w:color="auto" w:fill="FDE9D9" w:themeFill="accent6" w:themeFillTint="33"/>
            <w:vAlign w:val="center"/>
          </w:tcPr>
          <w:p w14:paraId="793977FE" w14:textId="1DD296F1" w:rsidR="00B248D9" w:rsidRDefault="00B248D9" w:rsidP="00B248D9">
            <w:pPr>
              <w:jc w:val="center"/>
              <w:rPr>
                <w:rFonts w:ascii="Arial" w:hAnsi="Arial" w:cs="Arial"/>
                <w:b/>
                <w:bCs/>
                <w:u w:val="single"/>
              </w:rPr>
            </w:pPr>
            <w:r>
              <w:rPr>
                <w:rFonts w:ascii="Arial" w:hAnsi="Arial" w:cs="Arial"/>
                <w:b/>
                <w:bCs/>
                <w:u w:val="single"/>
              </w:rPr>
              <w:t>C7</w:t>
            </w:r>
          </w:p>
        </w:tc>
        <w:tc>
          <w:tcPr>
            <w:tcW w:w="1762" w:type="dxa"/>
            <w:tcBorders>
              <w:left w:val="single" w:sz="4" w:space="0" w:color="D9D9D9" w:themeColor="background1" w:themeShade="D9"/>
              <w:bottom w:val="single" w:sz="4" w:space="0" w:color="auto"/>
              <w:right w:val="single" w:sz="4" w:space="0" w:color="D9D9D9" w:themeColor="background1" w:themeShade="D9"/>
            </w:tcBorders>
            <w:vAlign w:val="center"/>
          </w:tcPr>
          <w:p w14:paraId="2CBD384C" w14:textId="6CE3D2BB" w:rsidR="00B248D9" w:rsidRPr="00335D8F" w:rsidRDefault="00B248D9" w:rsidP="00B248D9">
            <w:pPr>
              <w:rPr>
                <w:rFonts w:ascii="Arial" w:hAnsi="Arial" w:cs="Arial"/>
              </w:rPr>
            </w:pPr>
            <w:r>
              <w:rPr>
                <w:rFonts w:ascii="Arial" w:hAnsi="Arial" w:cs="Arial"/>
              </w:rPr>
              <w:t>Nr.</w:t>
            </w:r>
          </w:p>
        </w:tc>
        <w:tc>
          <w:tcPr>
            <w:tcW w:w="546" w:type="dxa"/>
            <w:tcBorders>
              <w:top w:val="nil"/>
              <w:left w:val="single" w:sz="4" w:space="0" w:color="D9D9D9" w:themeColor="background1" w:themeShade="D9"/>
              <w:bottom w:val="single" w:sz="4" w:space="0" w:color="auto"/>
              <w:right w:val="nil"/>
            </w:tcBorders>
            <w:shd w:val="clear" w:color="auto" w:fill="BFBFBF" w:themeFill="background1" w:themeFillShade="BF"/>
          </w:tcPr>
          <w:p w14:paraId="72257A2C" w14:textId="77777777" w:rsidR="00B248D9" w:rsidRDefault="00B248D9" w:rsidP="00B248D9">
            <w:pPr>
              <w:rPr>
                <w:rFonts w:ascii="Arial" w:hAnsi="Arial" w:cs="Arial"/>
                <w:b/>
                <w:bCs/>
                <w:u w:val="single"/>
              </w:rPr>
            </w:pPr>
          </w:p>
        </w:tc>
        <w:tc>
          <w:tcPr>
            <w:tcW w:w="2188" w:type="dxa"/>
            <w:tcBorders>
              <w:left w:val="nil"/>
              <w:bottom w:val="single" w:sz="4" w:space="0" w:color="auto"/>
              <w:right w:val="nil"/>
            </w:tcBorders>
            <w:vAlign w:val="center"/>
          </w:tcPr>
          <w:p w14:paraId="22CCDD87" w14:textId="3C14142C" w:rsidR="00B248D9" w:rsidRPr="00335D8F" w:rsidRDefault="00B248D9" w:rsidP="00B248D9">
            <w:pPr>
              <w:jc w:val="right"/>
              <w:rPr>
                <w:rFonts w:ascii="Arial" w:hAnsi="Arial" w:cs="Arial"/>
              </w:rPr>
            </w:pPr>
            <w:r>
              <w:rPr>
                <w:rFonts w:ascii="Arial" w:hAnsi="Arial" w:cs="Arial"/>
              </w:rPr>
              <w:t>%</w:t>
            </w:r>
          </w:p>
        </w:tc>
        <w:tc>
          <w:tcPr>
            <w:tcW w:w="3247" w:type="dxa"/>
            <w:tcBorders>
              <w:left w:val="nil"/>
              <w:bottom w:val="single" w:sz="4" w:space="0" w:color="auto"/>
            </w:tcBorders>
            <w:vAlign w:val="center"/>
          </w:tcPr>
          <w:p w14:paraId="285B3B1E" w14:textId="2749CE13" w:rsidR="00B248D9" w:rsidRDefault="008F7C4C" w:rsidP="00B248D9">
            <w:pPr>
              <w:jc w:val="center"/>
              <w:rPr>
                <w:rFonts w:ascii="Arial" w:hAnsi="Arial" w:cs="Arial"/>
                <w:b/>
                <w:bCs/>
                <w:u w:val="single"/>
              </w:rPr>
            </w:pPr>
            <w:sdt>
              <w:sdtPr>
                <w:rPr>
                  <w:rFonts w:ascii="Arial" w:hAnsi="Arial" w:cs="Arial"/>
                  <w:sz w:val="20"/>
                  <w:szCs w:val="20"/>
                </w:rPr>
                <w:id w:val="-1432350379"/>
                <w14:checkbox>
                  <w14:checked w14:val="0"/>
                  <w14:checkedState w14:val="2612" w14:font="MS Gothic"/>
                  <w14:uncheckedState w14:val="2610" w14:font="MS Gothic"/>
                </w14:checkbox>
              </w:sdtPr>
              <w:sdtEndPr/>
              <w:sdtContent>
                <w:r w:rsidR="00CE1A77">
                  <w:rPr>
                    <w:rFonts w:ascii="MS Gothic" w:eastAsia="MS Gothic" w:hAnsi="MS Gothic" w:cs="Arial" w:hint="eastAsia"/>
                    <w:sz w:val="20"/>
                    <w:szCs w:val="20"/>
                  </w:rPr>
                  <w:t>☐</w:t>
                </w:r>
              </w:sdtContent>
            </w:sdt>
            <w:r w:rsidR="00B248D9">
              <w:rPr>
                <w:rFonts w:ascii="Arial" w:hAnsi="Arial" w:cs="Arial"/>
                <w:sz w:val="20"/>
                <w:szCs w:val="20"/>
              </w:rPr>
              <w:t xml:space="preserve"> dé</w:t>
            </w:r>
            <w:r w:rsidR="007C396E">
              <w:rPr>
                <w:rFonts w:ascii="Arial" w:hAnsi="Arial" w:cs="Arial"/>
                <w:sz w:val="20"/>
                <w:szCs w:val="20"/>
              </w:rPr>
              <w:t>s</w:t>
            </w:r>
            <w:r w:rsidR="00B248D9">
              <w:rPr>
                <w:rFonts w:ascii="Arial" w:hAnsi="Arial" w:cs="Arial"/>
                <w:sz w:val="20"/>
                <w:szCs w:val="20"/>
              </w:rPr>
              <w:t>activ</w:t>
            </w:r>
            <w:r w:rsidR="00F9411F">
              <w:rPr>
                <w:rFonts w:ascii="Arial" w:hAnsi="Arial" w:cs="Arial"/>
                <w:sz w:val="20"/>
                <w:szCs w:val="20"/>
              </w:rPr>
              <w:t>é</w:t>
            </w:r>
          </w:p>
        </w:tc>
      </w:tr>
      <w:bookmarkEnd w:id="8"/>
    </w:tbl>
    <w:p w14:paraId="37968591" w14:textId="79773ED8" w:rsidR="005A37DD" w:rsidRDefault="005A37DD" w:rsidP="00CE7812">
      <w:pPr>
        <w:rPr>
          <w:rFonts w:ascii="Arial" w:hAnsi="Arial" w:cs="Arial"/>
          <w:b/>
          <w:bCs/>
          <w:u w:val="single"/>
        </w:rPr>
      </w:pPr>
    </w:p>
    <w:p w14:paraId="66D2E311" w14:textId="074BE8C0" w:rsidR="005872F6" w:rsidRDefault="005872F6">
      <w:pPr>
        <w:rPr>
          <w:rFonts w:ascii="Arial" w:hAnsi="Arial" w:cs="Arial"/>
          <w:b/>
          <w:bCs/>
          <w:u w:val="single"/>
        </w:rPr>
        <w:sectPr w:rsidR="005872F6" w:rsidSect="00E36D59">
          <w:pgSz w:w="16840" w:h="11907" w:orient="landscape" w:code="9"/>
          <w:pgMar w:top="1276" w:right="720" w:bottom="720" w:left="720" w:header="741" w:footer="148" w:gutter="0"/>
          <w:pgNumType w:start="1"/>
          <w:cols w:space="340"/>
          <w:titlePg/>
          <w:docGrid w:linePitch="299"/>
        </w:sectPr>
      </w:pPr>
    </w:p>
    <w:bookmarkEnd w:id="7"/>
    <w:p w14:paraId="6F758CD5" w14:textId="77777777" w:rsidR="00DA6E6F" w:rsidRDefault="00DA6E6F" w:rsidP="14947BEA">
      <w:pPr>
        <w:rPr>
          <w:rFonts w:ascii="Arial" w:eastAsia="Arial" w:hAnsi="Arial" w:cs="Arial"/>
          <w:lang w:val="fr"/>
        </w:rPr>
      </w:pPr>
    </w:p>
    <w:p w14:paraId="63B2DFAC" w14:textId="77777777" w:rsidR="00DA6E6F" w:rsidRDefault="00DA6E6F" w:rsidP="14947BEA">
      <w:pPr>
        <w:rPr>
          <w:rFonts w:ascii="Arial" w:eastAsia="Arial" w:hAnsi="Arial" w:cs="Arial"/>
          <w:lang w:val="fr"/>
        </w:rPr>
      </w:pPr>
    </w:p>
    <w:p w14:paraId="6CEC8231" w14:textId="77777777" w:rsidR="00DA6E6F" w:rsidRDefault="00DA6E6F" w:rsidP="14947BEA">
      <w:pPr>
        <w:rPr>
          <w:rFonts w:ascii="Arial" w:eastAsia="Arial" w:hAnsi="Arial" w:cs="Arial"/>
          <w:lang w:val="fr"/>
        </w:rPr>
      </w:pPr>
    </w:p>
    <w:p w14:paraId="118417B5" w14:textId="77777777" w:rsidR="00DA6E6F" w:rsidRDefault="00DA6E6F" w:rsidP="14947BEA">
      <w:pPr>
        <w:rPr>
          <w:rFonts w:ascii="Arial" w:eastAsia="Arial" w:hAnsi="Arial" w:cs="Arial"/>
          <w:lang w:val="fr"/>
        </w:rPr>
      </w:pPr>
    </w:p>
    <w:p w14:paraId="45053A05" w14:textId="4701E251" w:rsidR="00853D4B" w:rsidRDefault="1294149F" w:rsidP="14947BEA">
      <w:pPr>
        <w:rPr>
          <w:rFonts w:ascii="Arial" w:eastAsia="Arial" w:hAnsi="Arial" w:cs="Arial"/>
          <w:lang w:val="fr"/>
        </w:rPr>
      </w:pPr>
      <w:r w:rsidRPr="14947BEA">
        <w:rPr>
          <w:rFonts w:ascii="Arial" w:eastAsia="Arial" w:hAnsi="Arial" w:cs="Arial"/>
          <w:lang w:val="fr"/>
        </w:rPr>
        <w:t>Convention signée le, …...............</w:t>
      </w:r>
    </w:p>
    <w:p w14:paraId="29484EEC" w14:textId="627EC8BA" w:rsidR="14947BEA" w:rsidRDefault="14947BEA" w:rsidP="14947BEA">
      <w:pPr>
        <w:rPr>
          <w:rFonts w:ascii="Arial" w:eastAsia="Arial" w:hAnsi="Arial" w:cs="Arial"/>
          <w:lang w:val="fr"/>
        </w:rPr>
      </w:pPr>
    </w:p>
    <w:p w14:paraId="75B127B0" w14:textId="70F969C2" w:rsidR="7A189CF3" w:rsidRDefault="1294149F" w:rsidP="7A189CF3">
      <w:pPr>
        <w:rPr>
          <w:rFonts w:ascii="Arial" w:eastAsia="Arial" w:hAnsi="Arial" w:cs="Arial"/>
          <w:lang w:val="fr"/>
        </w:rPr>
      </w:pPr>
      <w:r>
        <w:tab/>
      </w:r>
      <w:r>
        <w:tab/>
      </w:r>
      <w:r>
        <w:tab/>
      </w:r>
      <w:r>
        <w:tab/>
      </w:r>
    </w:p>
    <w:p w14:paraId="19822DEB" w14:textId="1142895C" w:rsidR="7A189CF3" w:rsidRDefault="000964AA" w:rsidP="7A189CF3">
      <w:pPr>
        <w:rPr>
          <w:rFonts w:ascii="Arial" w:eastAsia="Arial" w:hAnsi="Arial" w:cs="Arial"/>
          <w:lang w:val="fr"/>
        </w:rPr>
      </w:pPr>
      <w:r>
        <w:rPr>
          <w:rFonts w:ascii="Arial" w:eastAsia="Arial" w:hAnsi="Arial" w:cs="Arial"/>
          <w:lang w:val="fr"/>
        </w:rPr>
        <w:t xml:space="preserve">Les </w:t>
      </w:r>
      <w:r w:rsidR="00117C10">
        <w:rPr>
          <w:rFonts w:ascii="Arial" w:eastAsia="Arial" w:hAnsi="Arial" w:cs="Arial"/>
          <w:lang w:val="fr"/>
        </w:rPr>
        <w:t>partenaires</w:t>
      </w:r>
      <w:r w:rsidR="00064CF0">
        <w:rPr>
          <w:rFonts w:ascii="Arial" w:eastAsia="Arial" w:hAnsi="Arial" w:cs="Arial"/>
          <w:lang w:val="fr"/>
        </w:rPr>
        <w:t xml:space="preserve"> de la communauté</w:t>
      </w:r>
      <w:r w:rsidR="00646BFB">
        <w:rPr>
          <w:rFonts w:ascii="Arial" w:eastAsia="Arial" w:hAnsi="Arial" w:cs="Arial"/>
          <w:lang w:val="fr"/>
        </w:rPr>
        <w:t xml:space="preserve"> énergétique</w:t>
      </w:r>
      <w:r w:rsidR="00DE334E">
        <w:rPr>
          <w:rFonts w:ascii="Arial" w:eastAsia="Arial" w:hAnsi="Arial" w:cs="Arial"/>
          <w:lang w:val="fr"/>
        </w:rPr>
        <w:t xml:space="preserve"> (</w:t>
      </w:r>
      <w:r w:rsidR="005819D3">
        <w:rPr>
          <w:rFonts w:ascii="Arial" w:eastAsia="Arial" w:hAnsi="Arial" w:cs="Arial"/>
          <w:lang w:val="fr"/>
        </w:rPr>
        <w:t>indiqués sur l’annexe 1)</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93"/>
        <w:gridCol w:w="2234"/>
        <w:gridCol w:w="1409"/>
        <w:gridCol w:w="1720"/>
        <w:gridCol w:w="2255"/>
        <w:gridCol w:w="1546"/>
      </w:tblGrid>
      <w:tr w:rsidR="00E23B19" w14:paraId="6BC95D90" w14:textId="77777777" w:rsidTr="00E23B19">
        <w:trPr>
          <w:trHeight w:val="510"/>
        </w:trPr>
        <w:tc>
          <w:tcPr>
            <w:tcW w:w="1293" w:type="dxa"/>
            <w:shd w:val="clear" w:color="auto" w:fill="EAF1DD" w:themeFill="accent3" w:themeFillTint="33"/>
            <w:vAlign w:val="center"/>
          </w:tcPr>
          <w:p w14:paraId="6C5AE15C" w14:textId="57E4BC0C" w:rsidR="007B3101" w:rsidRDefault="007B3101" w:rsidP="00EB4EB5">
            <w:pPr>
              <w:jc w:val="center"/>
              <w:rPr>
                <w:rFonts w:ascii="Arial" w:eastAsia="Arial" w:hAnsi="Arial" w:cs="Arial"/>
                <w:lang w:val="fr"/>
              </w:rPr>
            </w:pPr>
            <w:r>
              <w:rPr>
                <w:rFonts w:ascii="Arial" w:eastAsia="Arial" w:hAnsi="Arial" w:cs="Arial"/>
                <w:lang w:val="fr"/>
              </w:rPr>
              <w:t>Producteur</w:t>
            </w:r>
          </w:p>
        </w:tc>
        <w:tc>
          <w:tcPr>
            <w:tcW w:w="2234" w:type="dxa"/>
            <w:vAlign w:val="center"/>
          </w:tcPr>
          <w:p w14:paraId="4951B142" w14:textId="1DC388CF" w:rsidR="007B3101" w:rsidRDefault="00577AD6" w:rsidP="00791BDC">
            <w:pPr>
              <w:jc w:val="center"/>
              <w:rPr>
                <w:rFonts w:ascii="Arial" w:eastAsia="Arial" w:hAnsi="Arial" w:cs="Arial"/>
                <w:lang w:val="fr"/>
              </w:rPr>
            </w:pPr>
            <w:r w:rsidRPr="00577AD6">
              <w:rPr>
                <w:rFonts w:ascii="Arial" w:eastAsia="Arial" w:hAnsi="Arial" w:cs="Arial"/>
                <w:lang w:val="fr"/>
              </w:rPr>
              <w:t>Nom et prénom du partenaire</w:t>
            </w:r>
          </w:p>
        </w:tc>
        <w:tc>
          <w:tcPr>
            <w:tcW w:w="1409" w:type="dxa"/>
            <w:vAlign w:val="center"/>
          </w:tcPr>
          <w:p w14:paraId="75846BA6" w14:textId="49CFF0B2" w:rsidR="007B3101" w:rsidRDefault="007B3101" w:rsidP="00EB4EB5">
            <w:pPr>
              <w:jc w:val="center"/>
              <w:rPr>
                <w:rFonts w:ascii="Arial" w:eastAsia="Arial" w:hAnsi="Arial" w:cs="Arial"/>
                <w:lang w:val="fr"/>
              </w:rPr>
            </w:pPr>
            <w:r>
              <w:rPr>
                <w:rFonts w:ascii="Arial" w:eastAsia="Arial" w:hAnsi="Arial" w:cs="Arial"/>
                <w:lang w:val="fr"/>
              </w:rPr>
              <w:t>Signature</w:t>
            </w:r>
          </w:p>
        </w:tc>
        <w:tc>
          <w:tcPr>
            <w:tcW w:w="1720" w:type="dxa"/>
            <w:shd w:val="clear" w:color="auto" w:fill="FDE9D9" w:themeFill="accent6" w:themeFillTint="33"/>
            <w:vAlign w:val="center"/>
          </w:tcPr>
          <w:p w14:paraId="7422A86D" w14:textId="65D443C3" w:rsidR="007B3101" w:rsidRDefault="007B3101" w:rsidP="00EB4EB5">
            <w:pPr>
              <w:jc w:val="center"/>
              <w:rPr>
                <w:rFonts w:ascii="Arial" w:eastAsia="Arial" w:hAnsi="Arial" w:cs="Arial"/>
                <w:lang w:val="fr"/>
              </w:rPr>
            </w:pPr>
            <w:r>
              <w:rPr>
                <w:rFonts w:ascii="Arial" w:eastAsia="Arial" w:hAnsi="Arial" w:cs="Arial"/>
                <w:lang w:val="fr"/>
              </w:rPr>
              <w:t>Consommateur</w:t>
            </w:r>
          </w:p>
        </w:tc>
        <w:tc>
          <w:tcPr>
            <w:tcW w:w="2255" w:type="dxa"/>
            <w:vAlign w:val="center"/>
          </w:tcPr>
          <w:p w14:paraId="1B4B3F57" w14:textId="5C165878" w:rsidR="007B3101" w:rsidRDefault="00577AD6" w:rsidP="00791BDC">
            <w:pPr>
              <w:jc w:val="center"/>
              <w:rPr>
                <w:rFonts w:ascii="Arial" w:eastAsia="Arial" w:hAnsi="Arial" w:cs="Arial"/>
                <w:lang w:val="fr"/>
              </w:rPr>
            </w:pPr>
            <w:r w:rsidRPr="00577AD6">
              <w:rPr>
                <w:rFonts w:ascii="Arial" w:eastAsia="Arial" w:hAnsi="Arial" w:cs="Arial"/>
                <w:lang w:val="fr"/>
              </w:rPr>
              <w:t>Nom et prénom du partenaire</w:t>
            </w:r>
          </w:p>
        </w:tc>
        <w:tc>
          <w:tcPr>
            <w:tcW w:w="1546" w:type="dxa"/>
            <w:vAlign w:val="center"/>
          </w:tcPr>
          <w:p w14:paraId="70A457CE" w14:textId="12D1F25B" w:rsidR="007B3101" w:rsidRDefault="007B3101" w:rsidP="00EB4EB5">
            <w:pPr>
              <w:jc w:val="center"/>
              <w:rPr>
                <w:rFonts w:ascii="Arial" w:eastAsia="Arial" w:hAnsi="Arial" w:cs="Arial"/>
                <w:lang w:val="fr"/>
              </w:rPr>
            </w:pPr>
            <w:r>
              <w:rPr>
                <w:rFonts w:ascii="Arial" w:eastAsia="Arial" w:hAnsi="Arial" w:cs="Arial"/>
                <w:lang w:val="fr"/>
              </w:rPr>
              <w:t>Signature</w:t>
            </w:r>
          </w:p>
        </w:tc>
      </w:tr>
      <w:tr w:rsidR="00E23B19" w14:paraId="2B6F1F77" w14:textId="77777777" w:rsidTr="00E23B19">
        <w:trPr>
          <w:trHeight w:val="510"/>
        </w:trPr>
        <w:tc>
          <w:tcPr>
            <w:tcW w:w="1293" w:type="dxa"/>
            <w:shd w:val="clear" w:color="auto" w:fill="EAF1DD" w:themeFill="accent3" w:themeFillTint="33"/>
            <w:vAlign w:val="center"/>
          </w:tcPr>
          <w:p w14:paraId="27175486" w14:textId="43DB4444" w:rsidR="007B3101" w:rsidRDefault="007B3101" w:rsidP="00EB4EB5">
            <w:pPr>
              <w:jc w:val="center"/>
              <w:rPr>
                <w:rFonts w:ascii="Arial" w:eastAsia="Arial" w:hAnsi="Arial" w:cs="Arial"/>
                <w:lang w:val="fr"/>
              </w:rPr>
            </w:pPr>
            <w:r>
              <w:rPr>
                <w:rFonts w:ascii="Arial" w:eastAsia="Arial" w:hAnsi="Arial" w:cs="Arial"/>
                <w:lang w:val="fr"/>
              </w:rPr>
              <w:t>P1</w:t>
            </w:r>
          </w:p>
        </w:tc>
        <w:tc>
          <w:tcPr>
            <w:tcW w:w="2234" w:type="dxa"/>
            <w:vAlign w:val="center"/>
          </w:tcPr>
          <w:p w14:paraId="351D512F" w14:textId="77777777" w:rsidR="007B3101" w:rsidRDefault="007B3101" w:rsidP="00577AD6">
            <w:pPr>
              <w:jc w:val="center"/>
              <w:rPr>
                <w:rFonts w:ascii="Arial" w:eastAsia="Arial" w:hAnsi="Arial" w:cs="Arial"/>
                <w:lang w:val="fr"/>
              </w:rPr>
            </w:pPr>
          </w:p>
        </w:tc>
        <w:tc>
          <w:tcPr>
            <w:tcW w:w="1409" w:type="dxa"/>
            <w:vAlign w:val="center"/>
          </w:tcPr>
          <w:p w14:paraId="45127238" w14:textId="2CCFA5ED" w:rsidR="007B3101" w:rsidRDefault="007B3101" w:rsidP="00EB4EB5">
            <w:pPr>
              <w:jc w:val="center"/>
              <w:rPr>
                <w:rFonts w:ascii="Arial" w:eastAsia="Arial" w:hAnsi="Arial" w:cs="Arial"/>
                <w:lang w:val="fr"/>
              </w:rPr>
            </w:pPr>
          </w:p>
        </w:tc>
        <w:tc>
          <w:tcPr>
            <w:tcW w:w="1720" w:type="dxa"/>
            <w:shd w:val="clear" w:color="auto" w:fill="FDE9D9" w:themeFill="accent6" w:themeFillTint="33"/>
            <w:vAlign w:val="center"/>
          </w:tcPr>
          <w:p w14:paraId="6FB4AA81" w14:textId="10EEAE89" w:rsidR="007B3101" w:rsidRDefault="007B3101" w:rsidP="00EB4EB5">
            <w:pPr>
              <w:jc w:val="center"/>
              <w:rPr>
                <w:rFonts w:ascii="Arial" w:eastAsia="Arial" w:hAnsi="Arial" w:cs="Arial"/>
                <w:lang w:val="fr"/>
              </w:rPr>
            </w:pPr>
            <w:r>
              <w:rPr>
                <w:rFonts w:ascii="Arial" w:eastAsia="Arial" w:hAnsi="Arial" w:cs="Arial"/>
                <w:lang w:val="fr"/>
              </w:rPr>
              <w:t>C1</w:t>
            </w:r>
          </w:p>
        </w:tc>
        <w:tc>
          <w:tcPr>
            <w:tcW w:w="2255" w:type="dxa"/>
            <w:vAlign w:val="center"/>
          </w:tcPr>
          <w:p w14:paraId="734DA7A4" w14:textId="77777777" w:rsidR="007B3101" w:rsidRDefault="007B3101" w:rsidP="00577AD6">
            <w:pPr>
              <w:jc w:val="center"/>
              <w:rPr>
                <w:rFonts w:ascii="Arial" w:eastAsia="Arial" w:hAnsi="Arial" w:cs="Arial"/>
                <w:lang w:val="fr"/>
              </w:rPr>
            </w:pPr>
          </w:p>
        </w:tc>
        <w:tc>
          <w:tcPr>
            <w:tcW w:w="1546" w:type="dxa"/>
            <w:vAlign w:val="center"/>
          </w:tcPr>
          <w:p w14:paraId="00FE00BE" w14:textId="11368309" w:rsidR="007B3101" w:rsidRDefault="007B3101" w:rsidP="00EB4EB5">
            <w:pPr>
              <w:jc w:val="center"/>
              <w:rPr>
                <w:rFonts w:ascii="Arial" w:eastAsia="Arial" w:hAnsi="Arial" w:cs="Arial"/>
                <w:lang w:val="fr"/>
              </w:rPr>
            </w:pPr>
          </w:p>
        </w:tc>
      </w:tr>
      <w:tr w:rsidR="00E23B19" w14:paraId="32D9F9EE" w14:textId="77777777" w:rsidTr="00E23B19">
        <w:trPr>
          <w:trHeight w:val="510"/>
        </w:trPr>
        <w:tc>
          <w:tcPr>
            <w:tcW w:w="1293" w:type="dxa"/>
            <w:shd w:val="clear" w:color="auto" w:fill="EAF1DD" w:themeFill="accent3" w:themeFillTint="33"/>
            <w:vAlign w:val="center"/>
          </w:tcPr>
          <w:p w14:paraId="6116D2AD" w14:textId="41223A23" w:rsidR="007B3101" w:rsidRDefault="007B3101" w:rsidP="00EB4EB5">
            <w:pPr>
              <w:jc w:val="center"/>
              <w:rPr>
                <w:rFonts w:ascii="Arial" w:eastAsia="Arial" w:hAnsi="Arial" w:cs="Arial"/>
                <w:lang w:val="fr"/>
              </w:rPr>
            </w:pPr>
            <w:r>
              <w:rPr>
                <w:rFonts w:ascii="Arial" w:eastAsia="Arial" w:hAnsi="Arial" w:cs="Arial"/>
                <w:lang w:val="fr"/>
              </w:rPr>
              <w:t>P2</w:t>
            </w:r>
          </w:p>
        </w:tc>
        <w:tc>
          <w:tcPr>
            <w:tcW w:w="2234" w:type="dxa"/>
            <w:vAlign w:val="center"/>
          </w:tcPr>
          <w:p w14:paraId="64DD8DB4" w14:textId="77777777" w:rsidR="007B3101" w:rsidRDefault="007B3101" w:rsidP="00577AD6">
            <w:pPr>
              <w:jc w:val="center"/>
              <w:rPr>
                <w:rFonts w:ascii="Arial" w:eastAsia="Arial" w:hAnsi="Arial" w:cs="Arial"/>
                <w:lang w:val="fr"/>
              </w:rPr>
            </w:pPr>
          </w:p>
        </w:tc>
        <w:tc>
          <w:tcPr>
            <w:tcW w:w="1409" w:type="dxa"/>
            <w:vAlign w:val="center"/>
          </w:tcPr>
          <w:p w14:paraId="439D0FE6" w14:textId="782CAC5E" w:rsidR="007B3101" w:rsidRDefault="007B3101" w:rsidP="00EB4EB5">
            <w:pPr>
              <w:jc w:val="center"/>
              <w:rPr>
                <w:rFonts w:ascii="Arial" w:eastAsia="Arial" w:hAnsi="Arial" w:cs="Arial"/>
                <w:lang w:val="fr"/>
              </w:rPr>
            </w:pPr>
          </w:p>
        </w:tc>
        <w:tc>
          <w:tcPr>
            <w:tcW w:w="1720" w:type="dxa"/>
            <w:shd w:val="clear" w:color="auto" w:fill="FDE9D9" w:themeFill="accent6" w:themeFillTint="33"/>
            <w:vAlign w:val="center"/>
          </w:tcPr>
          <w:p w14:paraId="7B77D300" w14:textId="3B930F5B" w:rsidR="007B3101" w:rsidRDefault="007B3101" w:rsidP="00EB4EB5">
            <w:pPr>
              <w:jc w:val="center"/>
              <w:rPr>
                <w:rFonts w:ascii="Arial" w:eastAsia="Arial" w:hAnsi="Arial" w:cs="Arial"/>
                <w:lang w:val="fr"/>
              </w:rPr>
            </w:pPr>
            <w:r>
              <w:rPr>
                <w:rFonts w:ascii="Arial" w:eastAsia="Arial" w:hAnsi="Arial" w:cs="Arial"/>
                <w:lang w:val="fr"/>
              </w:rPr>
              <w:t>C2</w:t>
            </w:r>
          </w:p>
        </w:tc>
        <w:tc>
          <w:tcPr>
            <w:tcW w:w="2255" w:type="dxa"/>
            <w:vAlign w:val="center"/>
          </w:tcPr>
          <w:p w14:paraId="743169BF" w14:textId="77777777" w:rsidR="007B3101" w:rsidRDefault="007B3101" w:rsidP="00577AD6">
            <w:pPr>
              <w:jc w:val="center"/>
              <w:rPr>
                <w:rFonts w:ascii="Arial" w:eastAsia="Arial" w:hAnsi="Arial" w:cs="Arial"/>
                <w:lang w:val="fr"/>
              </w:rPr>
            </w:pPr>
          </w:p>
        </w:tc>
        <w:tc>
          <w:tcPr>
            <w:tcW w:w="1546" w:type="dxa"/>
            <w:vAlign w:val="center"/>
          </w:tcPr>
          <w:p w14:paraId="3EE6AF25" w14:textId="5491B09D" w:rsidR="007B3101" w:rsidRDefault="007B3101" w:rsidP="00EB4EB5">
            <w:pPr>
              <w:jc w:val="center"/>
              <w:rPr>
                <w:rFonts w:ascii="Arial" w:eastAsia="Arial" w:hAnsi="Arial" w:cs="Arial"/>
                <w:lang w:val="fr"/>
              </w:rPr>
            </w:pPr>
          </w:p>
        </w:tc>
      </w:tr>
      <w:tr w:rsidR="00E23B19" w14:paraId="337BD97F" w14:textId="77777777" w:rsidTr="00E23B19">
        <w:trPr>
          <w:trHeight w:val="510"/>
        </w:trPr>
        <w:tc>
          <w:tcPr>
            <w:tcW w:w="1293" w:type="dxa"/>
            <w:shd w:val="clear" w:color="auto" w:fill="EAF1DD" w:themeFill="accent3" w:themeFillTint="33"/>
            <w:vAlign w:val="center"/>
          </w:tcPr>
          <w:p w14:paraId="6F55F0FB" w14:textId="4C9AB66A" w:rsidR="007B3101" w:rsidRDefault="007B3101" w:rsidP="00EB4EB5">
            <w:pPr>
              <w:jc w:val="center"/>
              <w:rPr>
                <w:rFonts w:ascii="Arial" w:eastAsia="Arial" w:hAnsi="Arial" w:cs="Arial"/>
                <w:lang w:val="fr"/>
              </w:rPr>
            </w:pPr>
            <w:r>
              <w:rPr>
                <w:rFonts w:ascii="Arial" w:eastAsia="Arial" w:hAnsi="Arial" w:cs="Arial"/>
                <w:lang w:val="fr"/>
              </w:rPr>
              <w:t>P3</w:t>
            </w:r>
          </w:p>
        </w:tc>
        <w:tc>
          <w:tcPr>
            <w:tcW w:w="2234" w:type="dxa"/>
            <w:vAlign w:val="center"/>
          </w:tcPr>
          <w:p w14:paraId="6FB3277F" w14:textId="77777777" w:rsidR="007B3101" w:rsidRDefault="007B3101" w:rsidP="00577AD6">
            <w:pPr>
              <w:jc w:val="center"/>
              <w:rPr>
                <w:rFonts w:ascii="Arial" w:eastAsia="Arial" w:hAnsi="Arial" w:cs="Arial"/>
                <w:lang w:val="fr"/>
              </w:rPr>
            </w:pPr>
          </w:p>
        </w:tc>
        <w:tc>
          <w:tcPr>
            <w:tcW w:w="1409" w:type="dxa"/>
            <w:vAlign w:val="center"/>
          </w:tcPr>
          <w:p w14:paraId="4F0ABF00" w14:textId="62D064AD" w:rsidR="007B3101" w:rsidRDefault="007B3101" w:rsidP="00EB4EB5">
            <w:pPr>
              <w:jc w:val="center"/>
              <w:rPr>
                <w:rFonts w:ascii="Arial" w:eastAsia="Arial" w:hAnsi="Arial" w:cs="Arial"/>
                <w:lang w:val="fr"/>
              </w:rPr>
            </w:pPr>
          </w:p>
        </w:tc>
        <w:tc>
          <w:tcPr>
            <w:tcW w:w="1720" w:type="dxa"/>
            <w:shd w:val="clear" w:color="auto" w:fill="FDE9D9" w:themeFill="accent6" w:themeFillTint="33"/>
            <w:vAlign w:val="center"/>
          </w:tcPr>
          <w:p w14:paraId="6A4E398A" w14:textId="6D21AC51" w:rsidR="007B3101" w:rsidRDefault="007B3101" w:rsidP="00EB4EB5">
            <w:pPr>
              <w:jc w:val="center"/>
              <w:rPr>
                <w:rFonts w:ascii="Arial" w:eastAsia="Arial" w:hAnsi="Arial" w:cs="Arial"/>
                <w:lang w:val="fr"/>
              </w:rPr>
            </w:pPr>
            <w:r>
              <w:rPr>
                <w:rFonts w:ascii="Arial" w:eastAsia="Arial" w:hAnsi="Arial" w:cs="Arial"/>
                <w:lang w:val="fr"/>
              </w:rPr>
              <w:t>C3</w:t>
            </w:r>
          </w:p>
        </w:tc>
        <w:tc>
          <w:tcPr>
            <w:tcW w:w="2255" w:type="dxa"/>
            <w:vAlign w:val="center"/>
          </w:tcPr>
          <w:p w14:paraId="554597DC" w14:textId="77777777" w:rsidR="007B3101" w:rsidRDefault="007B3101" w:rsidP="00577AD6">
            <w:pPr>
              <w:jc w:val="center"/>
              <w:rPr>
                <w:rFonts w:ascii="Arial" w:eastAsia="Arial" w:hAnsi="Arial" w:cs="Arial"/>
                <w:lang w:val="fr"/>
              </w:rPr>
            </w:pPr>
          </w:p>
        </w:tc>
        <w:tc>
          <w:tcPr>
            <w:tcW w:w="1546" w:type="dxa"/>
            <w:vAlign w:val="center"/>
          </w:tcPr>
          <w:p w14:paraId="56025B77" w14:textId="11F0930A" w:rsidR="007B3101" w:rsidRDefault="007B3101" w:rsidP="00EB4EB5">
            <w:pPr>
              <w:jc w:val="center"/>
              <w:rPr>
                <w:rFonts w:ascii="Arial" w:eastAsia="Arial" w:hAnsi="Arial" w:cs="Arial"/>
                <w:lang w:val="fr"/>
              </w:rPr>
            </w:pPr>
          </w:p>
        </w:tc>
      </w:tr>
      <w:tr w:rsidR="00E23B19" w14:paraId="4AB8C5ED" w14:textId="77777777" w:rsidTr="00E23B19">
        <w:trPr>
          <w:trHeight w:val="510"/>
        </w:trPr>
        <w:tc>
          <w:tcPr>
            <w:tcW w:w="1293" w:type="dxa"/>
            <w:shd w:val="clear" w:color="auto" w:fill="EAF1DD" w:themeFill="accent3" w:themeFillTint="33"/>
            <w:vAlign w:val="center"/>
          </w:tcPr>
          <w:p w14:paraId="6A0BA8B4" w14:textId="29ABB1D4" w:rsidR="007B3101" w:rsidRDefault="007B3101" w:rsidP="00EB4EB5">
            <w:pPr>
              <w:jc w:val="center"/>
              <w:rPr>
                <w:rFonts w:ascii="Arial" w:eastAsia="Arial" w:hAnsi="Arial" w:cs="Arial"/>
                <w:lang w:val="fr"/>
              </w:rPr>
            </w:pPr>
            <w:r>
              <w:rPr>
                <w:rFonts w:ascii="Arial" w:eastAsia="Arial" w:hAnsi="Arial" w:cs="Arial"/>
                <w:lang w:val="fr"/>
              </w:rPr>
              <w:t>P4</w:t>
            </w:r>
          </w:p>
        </w:tc>
        <w:tc>
          <w:tcPr>
            <w:tcW w:w="2234" w:type="dxa"/>
            <w:vAlign w:val="center"/>
          </w:tcPr>
          <w:p w14:paraId="6B002E5F" w14:textId="77777777" w:rsidR="007B3101" w:rsidRDefault="007B3101" w:rsidP="00577AD6">
            <w:pPr>
              <w:jc w:val="center"/>
              <w:rPr>
                <w:rFonts w:ascii="Arial" w:eastAsia="Arial" w:hAnsi="Arial" w:cs="Arial"/>
                <w:lang w:val="fr"/>
              </w:rPr>
            </w:pPr>
          </w:p>
        </w:tc>
        <w:tc>
          <w:tcPr>
            <w:tcW w:w="1409" w:type="dxa"/>
            <w:vAlign w:val="center"/>
          </w:tcPr>
          <w:p w14:paraId="5C53EAD0" w14:textId="6492B394" w:rsidR="007B3101" w:rsidRDefault="007B3101" w:rsidP="00EB4EB5">
            <w:pPr>
              <w:jc w:val="center"/>
              <w:rPr>
                <w:rFonts w:ascii="Arial" w:eastAsia="Arial" w:hAnsi="Arial" w:cs="Arial"/>
                <w:lang w:val="fr"/>
              </w:rPr>
            </w:pPr>
          </w:p>
        </w:tc>
        <w:tc>
          <w:tcPr>
            <w:tcW w:w="1720" w:type="dxa"/>
            <w:shd w:val="clear" w:color="auto" w:fill="FDE9D9" w:themeFill="accent6" w:themeFillTint="33"/>
            <w:vAlign w:val="center"/>
          </w:tcPr>
          <w:p w14:paraId="1A641D35" w14:textId="4E79AEF6" w:rsidR="007B3101" w:rsidRDefault="007B3101" w:rsidP="00EB4EB5">
            <w:pPr>
              <w:jc w:val="center"/>
              <w:rPr>
                <w:rFonts w:ascii="Arial" w:eastAsia="Arial" w:hAnsi="Arial" w:cs="Arial"/>
                <w:lang w:val="fr"/>
              </w:rPr>
            </w:pPr>
            <w:r>
              <w:rPr>
                <w:rFonts w:ascii="Arial" w:eastAsia="Arial" w:hAnsi="Arial" w:cs="Arial"/>
                <w:lang w:val="fr"/>
              </w:rPr>
              <w:t>C4</w:t>
            </w:r>
          </w:p>
        </w:tc>
        <w:tc>
          <w:tcPr>
            <w:tcW w:w="2255" w:type="dxa"/>
            <w:vAlign w:val="center"/>
          </w:tcPr>
          <w:p w14:paraId="69CF267C" w14:textId="77777777" w:rsidR="007B3101" w:rsidRDefault="007B3101" w:rsidP="00577AD6">
            <w:pPr>
              <w:jc w:val="center"/>
              <w:rPr>
                <w:rFonts w:ascii="Arial" w:eastAsia="Arial" w:hAnsi="Arial" w:cs="Arial"/>
                <w:lang w:val="fr"/>
              </w:rPr>
            </w:pPr>
          </w:p>
        </w:tc>
        <w:tc>
          <w:tcPr>
            <w:tcW w:w="1546" w:type="dxa"/>
            <w:vAlign w:val="center"/>
          </w:tcPr>
          <w:p w14:paraId="0DC14676" w14:textId="5311B810" w:rsidR="007B3101" w:rsidRDefault="007B3101" w:rsidP="00EB4EB5">
            <w:pPr>
              <w:jc w:val="center"/>
              <w:rPr>
                <w:rFonts w:ascii="Arial" w:eastAsia="Arial" w:hAnsi="Arial" w:cs="Arial"/>
                <w:lang w:val="fr"/>
              </w:rPr>
            </w:pPr>
          </w:p>
        </w:tc>
      </w:tr>
      <w:tr w:rsidR="00E23B19" w14:paraId="3B804990" w14:textId="77777777" w:rsidTr="00E23B19">
        <w:trPr>
          <w:trHeight w:val="510"/>
        </w:trPr>
        <w:tc>
          <w:tcPr>
            <w:tcW w:w="1293" w:type="dxa"/>
            <w:shd w:val="clear" w:color="auto" w:fill="EAF1DD" w:themeFill="accent3" w:themeFillTint="33"/>
            <w:vAlign w:val="center"/>
          </w:tcPr>
          <w:p w14:paraId="67BF227A" w14:textId="1FE51E2B" w:rsidR="007B3101" w:rsidRDefault="007B3101" w:rsidP="00EB4EB5">
            <w:pPr>
              <w:jc w:val="center"/>
              <w:rPr>
                <w:rFonts w:ascii="Arial" w:eastAsia="Arial" w:hAnsi="Arial" w:cs="Arial"/>
                <w:lang w:val="fr"/>
              </w:rPr>
            </w:pPr>
            <w:r>
              <w:rPr>
                <w:rFonts w:ascii="Arial" w:eastAsia="Arial" w:hAnsi="Arial" w:cs="Arial"/>
                <w:lang w:val="fr"/>
              </w:rPr>
              <w:t>P5</w:t>
            </w:r>
          </w:p>
        </w:tc>
        <w:tc>
          <w:tcPr>
            <w:tcW w:w="2234" w:type="dxa"/>
            <w:vAlign w:val="center"/>
          </w:tcPr>
          <w:p w14:paraId="01122C05" w14:textId="77777777" w:rsidR="007B3101" w:rsidRDefault="007B3101" w:rsidP="00577AD6">
            <w:pPr>
              <w:jc w:val="center"/>
              <w:rPr>
                <w:rFonts w:ascii="Arial" w:eastAsia="Arial" w:hAnsi="Arial" w:cs="Arial"/>
                <w:lang w:val="fr"/>
              </w:rPr>
            </w:pPr>
          </w:p>
        </w:tc>
        <w:tc>
          <w:tcPr>
            <w:tcW w:w="1409" w:type="dxa"/>
            <w:vAlign w:val="center"/>
          </w:tcPr>
          <w:p w14:paraId="2A9A8B5F" w14:textId="3CC23258" w:rsidR="007B3101" w:rsidRDefault="007B3101" w:rsidP="00EB4EB5">
            <w:pPr>
              <w:jc w:val="center"/>
              <w:rPr>
                <w:rFonts w:ascii="Arial" w:eastAsia="Arial" w:hAnsi="Arial" w:cs="Arial"/>
                <w:lang w:val="fr"/>
              </w:rPr>
            </w:pPr>
          </w:p>
        </w:tc>
        <w:tc>
          <w:tcPr>
            <w:tcW w:w="1720" w:type="dxa"/>
            <w:shd w:val="clear" w:color="auto" w:fill="FDE9D9" w:themeFill="accent6" w:themeFillTint="33"/>
            <w:vAlign w:val="center"/>
          </w:tcPr>
          <w:p w14:paraId="05E18851" w14:textId="203CF3B9" w:rsidR="007B3101" w:rsidRDefault="007B3101" w:rsidP="00EB4EB5">
            <w:pPr>
              <w:jc w:val="center"/>
              <w:rPr>
                <w:rFonts w:ascii="Arial" w:eastAsia="Arial" w:hAnsi="Arial" w:cs="Arial"/>
                <w:lang w:val="fr"/>
              </w:rPr>
            </w:pPr>
            <w:r>
              <w:rPr>
                <w:rFonts w:ascii="Arial" w:eastAsia="Arial" w:hAnsi="Arial" w:cs="Arial"/>
                <w:lang w:val="fr"/>
              </w:rPr>
              <w:t>C5</w:t>
            </w:r>
          </w:p>
        </w:tc>
        <w:tc>
          <w:tcPr>
            <w:tcW w:w="2255" w:type="dxa"/>
            <w:vAlign w:val="center"/>
          </w:tcPr>
          <w:p w14:paraId="65B16219" w14:textId="77777777" w:rsidR="007B3101" w:rsidRDefault="007B3101" w:rsidP="00577AD6">
            <w:pPr>
              <w:jc w:val="center"/>
              <w:rPr>
                <w:rFonts w:ascii="Arial" w:eastAsia="Arial" w:hAnsi="Arial" w:cs="Arial"/>
                <w:lang w:val="fr"/>
              </w:rPr>
            </w:pPr>
          </w:p>
        </w:tc>
        <w:tc>
          <w:tcPr>
            <w:tcW w:w="1546" w:type="dxa"/>
            <w:vAlign w:val="center"/>
          </w:tcPr>
          <w:p w14:paraId="383745DF" w14:textId="115E3203" w:rsidR="007B3101" w:rsidRDefault="007B3101" w:rsidP="00EB4EB5">
            <w:pPr>
              <w:jc w:val="center"/>
              <w:rPr>
                <w:rFonts w:ascii="Arial" w:eastAsia="Arial" w:hAnsi="Arial" w:cs="Arial"/>
                <w:lang w:val="fr"/>
              </w:rPr>
            </w:pPr>
          </w:p>
        </w:tc>
      </w:tr>
      <w:tr w:rsidR="00E23B19" w14:paraId="13D0B228" w14:textId="77777777" w:rsidTr="00E23B19">
        <w:trPr>
          <w:trHeight w:val="510"/>
        </w:trPr>
        <w:tc>
          <w:tcPr>
            <w:tcW w:w="1293" w:type="dxa"/>
            <w:shd w:val="clear" w:color="auto" w:fill="EAF1DD" w:themeFill="accent3" w:themeFillTint="33"/>
            <w:vAlign w:val="center"/>
          </w:tcPr>
          <w:p w14:paraId="04E0AB2C" w14:textId="5DA74314" w:rsidR="007B3101" w:rsidRDefault="007B3101" w:rsidP="00EB4EB5">
            <w:pPr>
              <w:jc w:val="center"/>
              <w:rPr>
                <w:rFonts w:ascii="Arial" w:eastAsia="Arial" w:hAnsi="Arial" w:cs="Arial"/>
                <w:lang w:val="fr"/>
              </w:rPr>
            </w:pPr>
            <w:r>
              <w:rPr>
                <w:rFonts w:ascii="Arial" w:eastAsia="Arial" w:hAnsi="Arial" w:cs="Arial"/>
                <w:lang w:val="fr"/>
              </w:rPr>
              <w:t>P6</w:t>
            </w:r>
          </w:p>
        </w:tc>
        <w:tc>
          <w:tcPr>
            <w:tcW w:w="2234" w:type="dxa"/>
            <w:vAlign w:val="center"/>
          </w:tcPr>
          <w:p w14:paraId="6CCAA177" w14:textId="77777777" w:rsidR="007B3101" w:rsidRDefault="007B3101" w:rsidP="00577AD6">
            <w:pPr>
              <w:jc w:val="center"/>
              <w:rPr>
                <w:rFonts w:ascii="Arial" w:eastAsia="Arial" w:hAnsi="Arial" w:cs="Arial"/>
                <w:lang w:val="fr"/>
              </w:rPr>
            </w:pPr>
          </w:p>
        </w:tc>
        <w:tc>
          <w:tcPr>
            <w:tcW w:w="1409" w:type="dxa"/>
            <w:vAlign w:val="center"/>
          </w:tcPr>
          <w:p w14:paraId="3A137134" w14:textId="249E6D0F" w:rsidR="007B3101" w:rsidRDefault="007B3101" w:rsidP="00EB4EB5">
            <w:pPr>
              <w:jc w:val="center"/>
              <w:rPr>
                <w:rFonts w:ascii="Arial" w:eastAsia="Arial" w:hAnsi="Arial" w:cs="Arial"/>
                <w:lang w:val="fr"/>
              </w:rPr>
            </w:pPr>
          </w:p>
        </w:tc>
        <w:tc>
          <w:tcPr>
            <w:tcW w:w="1720" w:type="dxa"/>
            <w:shd w:val="clear" w:color="auto" w:fill="FDE9D9" w:themeFill="accent6" w:themeFillTint="33"/>
            <w:vAlign w:val="center"/>
          </w:tcPr>
          <w:p w14:paraId="16EAB6E7" w14:textId="1975A054" w:rsidR="007B3101" w:rsidRDefault="007B3101" w:rsidP="00EB4EB5">
            <w:pPr>
              <w:jc w:val="center"/>
              <w:rPr>
                <w:rFonts w:ascii="Arial" w:eastAsia="Arial" w:hAnsi="Arial" w:cs="Arial"/>
                <w:lang w:val="fr"/>
              </w:rPr>
            </w:pPr>
            <w:r>
              <w:rPr>
                <w:rFonts w:ascii="Arial" w:eastAsia="Arial" w:hAnsi="Arial" w:cs="Arial"/>
                <w:lang w:val="fr"/>
              </w:rPr>
              <w:t>C6</w:t>
            </w:r>
          </w:p>
        </w:tc>
        <w:tc>
          <w:tcPr>
            <w:tcW w:w="2255" w:type="dxa"/>
            <w:vAlign w:val="center"/>
          </w:tcPr>
          <w:p w14:paraId="02452A9B" w14:textId="77777777" w:rsidR="007B3101" w:rsidRDefault="007B3101" w:rsidP="00577AD6">
            <w:pPr>
              <w:jc w:val="center"/>
              <w:rPr>
                <w:rFonts w:ascii="Arial" w:eastAsia="Arial" w:hAnsi="Arial" w:cs="Arial"/>
                <w:lang w:val="fr"/>
              </w:rPr>
            </w:pPr>
          </w:p>
        </w:tc>
        <w:tc>
          <w:tcPr>
            <w:tcW w:w="1546" w:type="dxa"/>
            <w:vAlign w:val="center"/>
          </w:tcPr>
          <w:p w14:paraId="45777BAF" w14:textId="3010742A" w:rsidR="007B3101" w:rsidRDefault="007B3101" w:rsidP="00EB4EB5">
            <w:pPr>
              <w:jc w:val="center"/>
              <w:rPr>
                <w:rFonts w:ascii="Arial" w:eastAsia="Arial" w:hAnsi="Arial" w:cs="Arial"/>
                <w:lang w:val="fr"/>
              </w:rPr>
            </w:pPr>
          </w:p>
        </w:tc>
      </w:tr>
      <w:tr w:rsidR="00E23B19" w14:paraId="07A4B76E" w14:textId="77777777" w:rsidTr="00E23B19">
        <w:trPr>
          <w:trHeight w:val="510"/>
        </w:trPr>
        <w:tc>
          <w:tcPr>
            <w:tcW w:w="1293" w:type="dxa"/>
            <w:shd w:val="clear" w:color="auto" w:fill="EAF1DD" w:themeFill="accent3" w:themeFillTint="33"/>
            <w:vAlign w:val="center"/>
          </w:tcPr>
          <w:p w14:paraId="65FFDB11" w14:textId="6DB60124" w:rsidR="007B3101" w:rsidRDefault="007B3101" w:rsidP="00925C8D">
            <w:pPr>
              <w:jc w:val="center"/>
              <w:rPr>
                <w:rFonts w:ascii="Arial" w:eastAsia="Arial" w:hAnsi="Arial" w:cs="Arial"/>
                <w:lang w:val="fr"/>
              </w:rPr>
            </w:pPr>
            <w:r>
              <w:rPr>
                <w:rFonts w:ascii="Arial" w:eastAsia="Arial" w:hAnsi="Arial" w:cs="Arial"/>
                <w:lang w:val="fr"/>
              </w:rPr>
              <w:t>P7</w:t>
            </w:r>
          </w:p>
        </w:tc>
        <w:tc>
          <w:tcPr>
            <w:tcW w:w="2234" w:type="dxa"/>
            <w:vAlign w:val="center"/>
          </w:tcPr>
          <w:p w14:paraId="27AC91DC" w14:textId="77777777" w:rsidR="007B3101" w:rsidRDefault="007B3101" w:rsidP="00577AD6">
            <w:pPr>
              <w:jc w:val="center"/>
              <w:rPr>
                <w:rFonts w:ascii="Arial" w:eastAsia="Arial" w:hAnsi="Arial" w:cs="Arial"/>
                <w:lang w:val="fr"/>
              </w:rPr>
            </w:pPr>
          </w:p>
        </w:tc>
        <w:tc>
          <w:tcPr>
            <w:tcW w:w="1409" w:type="dxa"/>
            <w:vAlign w:val="center"/>
          </w:tcPr>
          <w:p w14:paraId="23841982" w14:textId="56737DC3" w:rsidR="007B3101" w:rsidRDefault="007B3101" w:rsidP="00925C8D">
            <w:pPr>
              <w:jc w:val="center"/>
              <w:rPr>
                <w:rFonts w:ascii="Arial" w:eastAsia="Arial" w:hAnsi="Arial" w:cs="Arial"/>
                <w:lang w:val="fr"/>
              </w:rPr>
            </w:pPr>
          </w:p>
        </w:tc>
        <w:tc>
          <w:tcPr>
            <w:tcW w:w="1720" w:type="dxa"/>
            <w:shd w:val="clear" w:color="auto" w:fill="FDE9D9" w:themeFill="accent6" w:themeFillTint="33"/>
            <w:vAlign w:val="center"/>
          </w:tcPr>
          <w:p w14:paraId="1DD34D25" w14:textId="65990DBA" w:rsidR="007B3101" w:rsidRDefault="007B3101" w:rsidP="00925C8D">
            <w:pPr>
              <w:jc w:val="center"/>
              <w:rPr>
                <w:rFonts w:ascii="Arial" w:eastAsia="Arial" w:hAnsi="Arial" w:cs="Arial"/>
                <w:lang w:val="fr"/>
              </w:rPr>
            </w:pPr>
            <w:r>
              <w:rPr>
                <w:rFonts w:ascii="Arial" w:eastAsia="Arial" w:hAnsi="Arial" w:cs="Arial"/>
                <w:lang w:val="fr"/>
              </w:rPr>
              <w:t>C7</w:t>
            </w:r>
          </w:p>
        </w:tc>
        <w:tc>
          <w:tcPr>
            <w:tcW w:w="2255" w:type="dxa"/>
            <w:vAlign w:val="center"/>
          </w:tcPr>
          <w:p w14:paraId="5CAA1C39" w14:textId="77777777" w:rsidR="007B3101" w:rsidRDefault="007B3101" w:rsidP="00577AD6">
            <w:pPr>
              <w:jc w:val="center"/>
              <w:rPr>
                <w:rFonts w:ascii="Arial" w:eastAsia="Arial" w:hAnsi="Arial" w:cs="Arial"/>
                <w:lang w:val="fr"/>
              </w:rPr>
            </w:pPr>
          </w:p>
        </w:tc>
        <w:tc>
          <w:tcPr>
            <w:tcW w:w="1546" w:type="dxa"/>
            <w:vAlign w:val="center"/>
          </w:tcPr>
          <w:p w14:paraId="4E4351C4" w14:textId="2FEAC591" w:rsidR="007B3101" w:rsidRDefault="007B3101" w:rsidP="00925C8D">
            <w:pPr>
              <w:jc w:val="center"/>
              <w:rPr>
                <w:rFonts w:ascii="Arial" w:eastAsia="Arial" w:hAnsi="Arial" w:cs="Arial"/>
                <w:lang w:val="fr"/>
              </w:rPr>
            </w:pPr>
          </w:p>
        </w:tc>
      </w:tr>
    </w:tbl>
    <w:p w14:paraId="058A49FC" w14:textId="77777777" w:rsidR="00064CF0" w:rsidRDefault="00064CF0" w:rsidP="7A189CF3">
      <w:pPr>
        <w:rPr>
          <w:rFonts w:ascii="Arial" w:eastAsia="Arial" w:hAnsi="Arial" w:cs="Arial"/>
          <w:lang w:val="fr"/>
        </w:rPr>
      </w:pPr>
    </w:p>
    <w:p w14:paraId="20BBDFA4" w14:textId="37CEE603" w:rsidR="00853D4B" w:rsidRPr="00465A89" w:rsidRDefault="00386A1D" w:rsidP="00377531">
      <w:pPr>
        <w:tabs>
          <w:tab w:val="left" w:pos="7776"/>
        </w:tabs>
        <w:rPr>
          <w:rFonts w:ascii="Arial" w:eastAsia="Arial" w:hAnsi="Arial" w:cs="Arial"/>
          <w:lang w:val="en-GB"/>
        </w:rPr>
      </w:pPr>
      <w:r>
        <w:rPr>
          <w:rFonts w:ascii="Arial" w:eastAsia="Arial" w:hAnsi="Arial" w:cs="Arial"/>
          <w:lang w:val="en-GB"/>
        </w:rPr>
        <w:tab/>
      </w:r>
    </w:p>
    <w:sectPr w:rsidR="00853D4B" w:rsidRPr="00465A89" w:rsidSect="005872F6">
      <w:pgSz w:w="11907" w:h="16840" w:code="9"/>
      <w:pgMar w:top="720" w:right="720" w:bottom="720" w:left="720" w:header="1021" w:footer="454" w:gutter="0"/>
      <w:pgNumType w:start="1"/>
      <w:cols w:space="34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4025" w14:textId="77777777" w:rsidR="008F7C4C" w:rsidRDefault="008F7C4C" w:rsidP="003455BF">
      <w:pPr>
        <w:spacing w:after="0" w:line="240" w:lineRule="auto"/>
      </w:pPr>
      <w:r>
        <w:separator/>
      </w:r>
    </w:p>
  </w:endnote>
  <w:endnote w:type="continuationSeparator" w:id="0">
    <w:p w14:paraId="1034F571" w14:textId="77777777" w:rsidR="008F7C4C" w:rsidRDefault="008F7C4C" w:rsidP="003455BF">
      <w:pPr>
        <w:spacing w:after="0" w:line="240" w:lineRule="auto"/>
      </w:pPr>
      <w:r>
        <w:continuationSeparator/>
      </w:r>
    </w:p>
  </w:endnote>
  <w:endnote w:type="continuationNotice" w:id="1">
    <w:p w14:paraId="76C85656" w14:textId="77777777" w:rsidR="008F7C4C" w:rsidRDefault="008F7C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E4CF" w14:textId="17EFD497" w:rsidR="00E631D6" w:rsidRDefault="00E63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A1BD" w14:textId="2E483154" w:rsidR="00E2574C" w:rsidRDefault="00966858" w:rsidP="00724B83">
    <w:pPr>
      <w:pStyle w:val="Footer"/>
      <w:tabs>
        <w:tab w:val="clear" w:pos="9072"/>
        <w:tab w:val="right" w:pos="9639"/>
      </w:tabs>
      <w:ind w:left="-567" w:right="360"/>
      <w:rPr>
        <w:rFonts w:ascii="Arial" w:hAnsi="Arial" w:cs="Arial"/>
        <w:color w:val="808080" w:themeColor="background1" w:themeShade="80"/>
      </w:rPr>
    </w:pPr>
    <w:r w:rsidRPr="00C94DC5">
      <w:rPr>
        <w:color w:val="808080"/>
        <w:sz w:val="16"/>
        <w:szCs w:val="16"/>
        <w:lang w:val="fr-LU"/>
      </w:rPr>
      <w:tab/>
    </w:r>
    <w:r>
      <w:rPr>
        <w:rFonts w:ascii="Arial" w:hAnsi="Arial" w:cs="Arial"/>
        <w:color w:val="808080" w:themeColor="background1" w:themeShade="80"/>
      </w:rPr>
      <w:t xml:space="preserve"> </w:t>
    </w:r>
  </w:p>
  <w:p w14:paraId="34530D97" w14:textId="77777777" w:rsidR="00E2574C" w:rsidRDefault="00E2574C" w:rsidP="00E2574C">
    <w:pPr>
      <w:pStyle w:val="Footer"/>
      <w:tabs>
        <w:tab w:val="clear" w:pos="4536"/>
        <w:tab w:val="left" w:pos="2310"/>
        <w:tab w:val="left" w:pos="4510"/>
        <w:tab w:val="left" w:pos="7088"/>
      </w:tabs>
      <w:rPr>
        <w:rFonts w:ascii="Arial" w:hAnsi="Arial" w:cs="Arial"/>
        <w:sz w:val="14"/>
        <w:szCs w:val="14"/>
        <w:lang w:val="fr-LU" w:eastAsia="en-GB"/>
      </w:rPr>
    </w:pPr>
    <w:r>
      <w:rPr>
        <w:rFonts w:ascii="Arial" w:hAnsi="Arial" w:cs="Arial"/>
        <w:sz w:val="14"/>
        <w:szCs w:val="14"/>
        <w:lang w:val="fr-LU"/>
      </w:rPr>
      <w:t>Creos Luxembourg S.A.</w:t>
    </w:r>
    <w:r>
      <w:rPr>
        <w:rFonts w:ascii="Arial" w:hAnsi="Arial" w:cs="Arial"/>
        <w:sz w:val="14"/>
        <w:szCs w:val="14"/>
        <w:lang w:val="fr-LU"/>
      </w:rPr>
      <w:tab/>
    </w:r>
    <w:r>
      <w:rPr>
        <w:rFonts w:ascii="Arial" w:hAnsi="Arial" w:cs="Arial"/>
        <w:sz w:val="14"/>
        <w:szCs w:val="14"/>
      </w:rPr>
      <w:t>Siège social:</w:t>
    </w:r>
    <w:r>
      <w:rPr>
        <w:rFonts w:ascii="Arial" w:hAnsi="Arial" w:cs="Arial"/>
        <w:sz w:val="14"/>
        <w:szCs w:val="14"/>
      </w:rPr>
      <w:tab/>
    </w:r>
    <w:r>
      <w:rPr>
        <w:rFonts w:ascii="Arial" w:hAnsi="Arial" w:cs="Arial"/>
        <w:sz w:val="14"/>
        <w:szCs w:val="14"/>
        <w:lang w:val="fr-LU"/>
      </w:rPr>
      <w:t>T +(352) 2624-1</w:t>
    </w:r>
  </w:p>
  <w:p w14:paraId="713D1B7D" w14:textId="77777777" w:rsidR="00E2574C" w:rsidRDefault="00E2574C" w:rsidP="00E2574C">
    <w:pPr>
      <w:pStyle w:val="Footer"/>
      <w:tabs>
        <w:tab w:val="left" w:pos="2310"/>
        <w:tab w:val="left" w:pos="4510"/>
      </w:tabs>
      <w:rPr>
        <w:rFonts w:ascii="Arial" w:hAnsi="Arial" w:cs="Arial"/>
        <w:sz w:val="14"/>
        <w:szCs w:val="14"/>
        <w:u w:val="single"/>
        <w:lang w:val="fr-LU"/>
      </w:rPr>
    </w:pPr>
    <w:r>
      <w:rPr>
        <w:rFonts w:ascii="Arial" w:hAnsi="Arial" w:cs="Arial"/>
        <w:sz w:val="14"/>
        <w:szCs w:val="14"/>
      </w:rPr>
      <w:t>105, rue de Strassen</w:t>
    </w:r>
    <w:r>
      <w:rPr>
        <w:rFonts w:ascii="Arial" w:hAnsi="Arial" w:cs="Arial"/>
        <w:sz w:val="14"/>
        <w:szCs w:val="14"/>
      </w:rPr>
      <w:tab/>
    </w:r>
    <w:r>
      <w:rPr>
        <w:rFonts w:ascii="Arial" w:hAnsi="Arial" w:cs="Arial"/>
        <w:sz w:val="14"/>
        <w:szCs w:val="14"/>
        <w:lang w:val="fr-LU"/>
      </w:rPr>
      <w:t>105, rue de Strassen</w:t>
    </w:r>
    <w:r>
      <w:rPr>
        <w:rFonts w:ascii="Arial" w:hAnsi="Arial" w:cs="Arial"/>
        <w:sz w:val="14"/>
        <w:szCs w:val="14"/>
      </w:rPr>
      <w:tab/>
      <w:t>F +(352) 2624-5100</w:t>
    </w:r>
  </w:p>
  <w:p w14:paraId="50548F1C" w14:textId="77777777" w:rsidR="00E2574C" w:rsidRPr="00E2574C" w:rsidRDefault="00E2574C" w:rsidP="00E2574C">
    <w:pPr>
      <w:pStyle w:val="Footer"/>
      <w:tabs>
        <w:tab w:val="left" w:pos="2310"/>
        <w:tab w:val="left" w:pos="4510"/>
      </w:tabs>
      <w:rPr>
        <w:rFonts w:ascii="Arial" w:hAnsi="Arial" w:cs="Arial"/>
        <w:sz w:val="14"/>
        <w:szCs w:val="14"/>
        <w:lang w:val="de-DE"/>
      </w:rPr>
    </w:pPr>
    <w:r w:rsidRPr="00E2574C">
      <w:rPr>
        <w:rFonts w:ascii="Arial" w:hAnsi="Arial" w:cs="Arial"/>
        <w:sz w:val="14"/>
        <w:szCs w:val="14"/>
        <w:lang w:val="de-DE"/>
      </w:rPr>
      <w:t>L-2555 Luxembourg-Merl</w:t>
    </w:r>
    <w:r w:rsidRPr="00E2574C">
      <w:rPr>
        <w:rFonts w:ascii="Arial" w:hAnsi="Arial" w:cs="Arial"/>
        <w:sz w:val="14"/>
        <w:szCs w:val="14"/>
        <w:lang w:val="de-DE"/>
      </w:rPr>
      <w:tab/>
      <w:t>L-2555 Luxembourg-Merl</w:t>
    </w:r>
    <w:r w:rsidRPr="00E2574C">
      <w:rPr>
        <w:rFonts w:ascii="Arial" w:hAnsi="Arial" w:cs="Arial"/>
        <w:sz w:val="14"/>
        <w:szCs w:val="14"/>
        <w:lang w:val="de-DE"/>
      </w:rPr>
      <w:tab/>
    </w:r>
  </w:p>
  <w:p w14:paraId="5702F305" w14:textId="77777777" w:rsidR="00E2574C" w:rsidRPr="00E2574C" w:rsidRDefault="00E2574C" w:rsidP="00E2574C">
    <w:pPr>
      <w:pStyle w:val="Footer"/>
      <w:tabs>
        <w:tab w:val="left" w:pos="2310"/>
        <w:tab w:val="left" w:pos="4510"/>
      </w:tabs>
      <w:rPr>
        <w:rFonts w:ascii="Arial" w:hAnsi="Arial" w:cs="Arial"/>
        <w:sz w:val="14"/>
        <w:szCs w:val="14"/>
        <w:lang w:val="de-DE"/>
      </w:rPr>
    </w:pPr>
    <w:r w:rsidRPr="00E2574C">
      <w:rPr>
        <w:rFonts w:ascii="Arial" w:hAnsi="Arial" w:cs="Arial"/>
        <w:sz w:val="14"/>
        <w:szCs w:val="14"/>
        <w:lang w:val="de-DE"/>
      </w:rPr>
      <w:t>Adresse postale:</w:t>
    </w:r>
    <w:r w:rsidRPr="00E2574C">
      <w:rPr>
        <w:rFonts w:ascii="Arial" w:hAnsi="Arial" w:cs="Arial"/>
        <w:sz w:val="14"/>
        <w:szCs w:val="14"/>
        <w:lang w:val="de-DE"/>
      </w:rPr>
      <w:tab/>
    </w:r>
    <w:r w:rsidRPr="00E2574C">
      <w:rPr>
        <w:rFonts w:ascii="Arial" w:hAnsi="Arial" w:cs="Arial"/>
        <w:sz w:val="14"/>
        <w:szCs w:val="14"/>
        <w:lang w:val="de-DE"/>
      </w:rPr>
      <w:tab/>
      <w:t>info@creos.net</w:t>
    </w:r>
  </w:p>
  <w:p w14:paraId="2731FC75" w14:textId="77777777" w:rsidR="00E2574C" w:rsidRPr="00E2574C" w:rsidRDefault="00E2574C" w:rsidP="00E2574C">
    <w:pPr>
      <w:pStyle w:val="Footer"/>
      <w:tabs>
        <w:tab w:val="left" w:pos="2310"/>
        <w:tab w:val="left" w:pos="3740"/>
        <w:tab w:val="left" w:pos="4510"/>
      </w:tabs>
      <w:rPr>
        <w:rFonts w:ascii="Arial" w:hAnsi="Arial" w:cs="Arial"/>
        <w:sz w:val="14"/>
        <w:szCs w:val="14"/>
        <w:lang w:val="de-DE"/>
      </w:rPr>
    </w:pPr>
    <w:r w:rsidRPr="00E2574C">
      <w:rPr>
        <w:rFonts w:ascii="Arial" w:hAnsi="Arial" w:cs="Arial"/>
        <w:sz w:val="14"/>
        <w:szCs w:val="14"/>
        <w:lang w:val="de-DE"/>
      </w:rPr>
      <w:t>L-2084 Luxembourg</w:t>
    </w:r>
    <w:r w:rsidRPr="00E2574C">
      <w:rPr>
        <w:rFonts w:ascii="Arial" w:hAnsi="Arial" w:cs="Arial"/>
        <w:sz w:val="14"/>
        <w:szCs w:val="14"/>
        <w:lang w:val="de-DE"/>
      </w:rPr>
      <w:tab/>
    </w:r>
    <w:r w:rsidRPr="00E2574C">
      <w:rPr>
        <w:rFonts w:ascii="Arial" w:hAnsi="Arial" w:cs="Arial"/>
        <w:sz w:val="14"/>
        <w:szCs w:val="14"/>
        <w:lang w:val="de-DE"/>
      </w:rPr>
      <w:tab/>
    </w:r>
    <w:r w:rsidRPr="00E2574C">
      <w:rPr>
        <w:rFonts w:ascii="Arial" w:hAnsi="Arial" w:cs="Arial"/>
        <w:sz w:val="14"/>
        <w:szCs w:val="14"/>
        <w:lang w:val="de-DE"/>
      </w:rPr>
      <w:tab/>
      <w:t>www.creos.net</w:t>
    </w:r>
  </w:p>
  <w:p w14:paraId="43AECEB9" w14:textId="77777777" w:rsidR="00E2574C" w:rsidRPr="00E2574C" w:rsidRDefault="00E2574C" w:rsidP="00E2574C">
    <w:pPr>
      <w:pStyle w:val="Footer"/>
      <w:tabs>
        <w:tab w:val="clear" w:pos="4536"/>
        <w:tab w:val="left" w:pos="1760"/>
        <w:tab w:val="left" w:pos="1871"/>
        <w:tab w:val="left" w:pos="3740"/>
      </w:tabs>
      <w:rPr>
        <w:rFonts w:ascii="Arial" w:hAnsi="Arial" w:cs="Arial"/>
        <w:sz w:val="14"/>
        <w:szCs w:val="14"/>
        <w:lang w:val="de-DE"/>
      </w:rPr>
    </w:pPr>
    <w:r w:rsidRPr="00E2574C">
      <w:rPr>
        <w:rFonts w:ascii="Arial" w:hAnsi="Arial" w:cs="Arial"/>
        <w:sz w:val="14"/>
        <w:szCs w:val="14"/>
        <w:lang w:val="de-DE"/>
      </w:rPr>
      <w:tab/>
    </w:r>
    <w:r w:rsidRPr="00E2574C">
      <w:rPr>
        <w:rFonts w:ascii="Arial" w:hAnsi="Arial" w:cs="Arial"/>
        <w:sz w:val="14"/>
        <w:szCs w:val="14"/>
        <w:lang w:val="de-DE"/>
      </w:rPr>
      <w:tab/>
    </w:r>
    <w:r w:rsidRPr="00E2574C">
      <w:rPr>
        <w:rFonts w:ascii="Arial" w:hAnsi="Arial" w:cs="Arial"/>
        <w:sz w:val="14"/>
        <w:szCs w:val="14"/>
        <w:lang w:val="de-DE"/>
      </w:rPr>
      <w:tab/>
    </w:r>
  </w:p>
  <w:p w14:paraId="0D7F7662" w14:textId="22992933" w:rsidR="006E4BF2" w:rsidRPr="00E2574C" w:rsidRDefault="00E2574C" w:rsidP="00D955D2">
    <w:pPr>
      <w:pStyle w:val="Footer"/>
      <w:tabs>
        <w:tab w:val="left" w:pos="8080"/>
      </w:tabs>
      <w:rPr>
        <w:rFonts w:ascii="Arial" w:hAnsi="Arial" w:cs="Arial"/>
        <w:sz w:val="14"/>
        <w:szCs w:val="14"/>
      </w:rPr>
    </w:pPr>
    <w:r w:rsidRPr="0050134F">
      <w:rPr>
        <w:rFonts w:ascii="Arial" w:hAnsi="Arial" w:cs="Arial"/>
        <w:sz w:val="10"/>
        <w:szCs w:val="10"/>
      </w:rPr>
      <w:t>RC Luxembourg B 4513 / TVA LU 10320554</w:t>
    </w:r>
    <w:r w:rsidRPr="0050134F">
      <w:rPr>
        <w:rFonts w:ascii="Arial" w:hAnsi="Arial" w:cs="Arial"/>
        <w:sz w:val="14"/>
        <w:szCs w:val="14"/>
      </w:rPr>
      <w:t xml:space="preserve"> </w:t>
    </w:r>
    <w:r w:rsidRPr="0050134F">
      <w:rPr>
        <w:rFonts w:ascii="Arial" w:hAnsi="Arial" w:cs="Arial"/>
        <w:sz w:val="14"/>
        <w:szCs w:val="14"/>
      </w:rPr>
      <w:tab/>
    </w:r>
    <w:r w:rsidRPr="0050134F">
      <w:rPr>
        <w:rFonts w:ascii="Arial" w:hAnsi="Arial" w:cs="Arial"/>
        <w:sz w:val="14"/>
        <w:szCs w:val="14"/>
      </w:rPr>
      <w:tab/>
    </w:r>
    <w:r w:rsidR="00966858">
      <w:rPr>
        <w:rFonts w:ascii="Arial" w:hAnsi="Arial" w:cs="Arial"/>
        <w:color w:val="808080" w:themeColor="background1" w:themeShade="80"/>
      </w:rPr>
      <w:fldChar w:fldCharType="begin"/>
    </w:r>
    <w:r w:rsidR="00966858">
      <w:rPr>
        <w:rFonts w:ascii="Arial" w:hAnsi="Arial" w:cs="Arial"/>
        <w:color w:val="808080" w:themeColor="background1" w:themeShade="80"/>
      </w:rPr>
      <w:instrText xml:space="preserve"> PAGE  \* Arabic  \* MERGEFORMAT </w:instrText>
    </w:r>
    <w:r w:rsidR="00966858">
      <w:rPr>
        <w:rFonts w:ascii="Arial" w:hAnsi="Arial" w:cs="Arial"/>
        <w:color w:val="808080" w:themeColor="background1" w:themeShade="80"/>
      </w:rPr>
      <w:fldChar w:fldCharType="separate"/>
    </w:r>
    <w:r w:rsidR="007D4B4F">
      <w:rPr>
        <w:rFonts w:ascii="Arial" w:hAnsi="Arial" w:cs="Arial"/>
        <w:color w:val="808080" w:themeColor="background1" w:themeShade="80"/>
      </w:rPr>
      <w:t>1</w:t>
    </w:r>
    <w:r w:rsidR="00966858">
      <w:rPr>
        <w:rFonts w:ascii="Arial" w:hAnsi="Arial" w:cs="Arial"/>
        <w:color w:val="808080" w:themeColor="background1" w:themeShade="80"/>
      </w:rPr>
      <w:fldChar w:fldCharType="end"/>
    </w:r>
    <w:r w:rsidR="007D4B4F">
      <w:rPr>
        <w:rFonts w:ascii="Arial" w:hAnsi="Arial" w:cs="Arial"/>
        <w:color w:val="808080" w:themeColor="background1" w:themeShade="80"/>
      </w:rPr>
      <w:t xml:space="preserve"> de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E4FE" w14:textId="77777777" w:rsidR="009E5624" w:rsidRDefault="009E5624" w:rsidP="009E5624">
    <w:pPr>
      <w:pStyle w:val="Footer"/>
      <w:tabs>
        <w:tab w:val="clear" w:pos="4536"/>
        <w:tab w:val="left" w:pos="2310"/>
        <w:tab w:val="left" w:pos="4510"/>
        <w:tab w:val="left" w:pos="7088"/>
      </w:tabs>
      <w:rPr>
        <w:rFonts w:ascii="Arial" w:hAnsi="Arial" w:cs="Arial"/>
        <w:sz w:val="14"/>
        <w:szCs w:val="14"/>
        <w:lang w:val="fr-LU" w:eastAsia="en-GB"/>
      </w:rPr>
    </w:pPr>
    <w:r>
      <w:rPr>
        <w:rFonts w:ascii="Arial" w:hAnsi="Arial" w:cs="Arial"/>
        <w:sz w:val="14"/>
        <w:szCs w:val="14"/>
        <w:lang w:val="fr-LU"/>
      </w:rPr>
      <w:t>Creos Luxembourg S.A.</w:t>
    </w:r>
    <w:r>
      <w:rPr>
        <w:rFonts w:ascii="Arial" w:hAnsi="Arial" w:cs="Arial"/>
        <w:sz w:val="14"/>
        <w:szCs w:val="14"/>
        <w:lang w:val="fr-LU"/>
      </w:rPr>
      <w:tab/>
    </w:r>
    <w:r>
      <w:rPr>
        <w:rFonts w:ascii="Arial" w:hAnsi="Arial" w:cs="Arial"/>
        <w:sz w:val="14"/>
        <w:szCs w:val="14"/>
      </w:rPr>
      <w:t>Siège social:</w:t>
    </w:r>
    <w:r>
      <w:rPr>
        <w:rFonts w:ascii="Arial" w:hAnsi="Arial" w:cs="Arial"/>
        <w:sz w:val="14"/>
        <w:szCs w:val="14"/>
      </w:rPr>
      <w:tab/>
    </w:r>
    <w:r>
      <w:rPr>
        <w:rFonts w:ascii="Arial" w:hAnsi="Arial" w:cs="Arial"/>
        <w:sz w:val="14"/>
        <w:szCs w:val="14"/>
        <w:lang w:val="fr-LU"/>
      </w:rPr>
      <w:t>T +(352) 2624-1</w:t>
    </w:r>
  </w:p>
  <w:p w14:paraId="2D65AADB" w14:textId="77777777" w:rsidR="009E5624" w:rsidRDefault="009E5624" w:rsidP="009E5624">
    <w:pPr>
      <w:pStyle w:val="Footer"/>
      <w:tabs>
        <w:tab w:val="left" w:pos="2310"/>
        <w:tab w:val="left" w:pos="4510"/>
      </w:tabs>
      <w:rPr>
        <w:rFonts w:ascii="Arial" w:hAnsi="Arial" w:cs="Arial"/>
        <w:sz w:val="14"/>
        <w:szCs w:val="14"/>
        <w:u w:val="single"/>
        <w:lang w:val="fr-LU"/>
      </w:rPr>
    </w:pPr>
    <w:r>
      <w:rPr>
        <w:rFonts w:ascii="Arial" w:hAnsi="Arial" w:cs="Arial"/>
        <w:sz w:val="14"/>
        <w:szCs w:val="14"/>
      </w:rPr>
      <w:t>105, rue de Strassen</w:t>
    </w:r>
    <w:r>
      <w:rPr>
        <w:rFonts w:ascii="Arial" w:hAnsi="Arial" w:cs="Arial"/>
        <w:sz w:val="14"/>
        <w:szCs w:val="14"/>
      </w:rPr>
      <w:tab/>
    </w:r>
    <w:r>
      <w:rPr>
        <w:rFonts w:ascii="Arial" w:hAnsi="Arial" w:cs="Arial"/>
        <w:sz w:val="14"/>
        <w:szCs w:val="14"/>
        <w:lang w:val="fr-LU"/>
      </w:rPr>
      <w:t>105, rue de Strassen</w:t>
    </w:r>
    <w:r>
      <w:rPr>
        <w:rFonts w:ascii="Arial" w:hAnsi="Arial" w:cs="Arial"/>
        <w:sz w:val="14"/>
        <w:szCs w:val="14"/>
      </w:rPr>
      <w:tab/>
      <w:t>F +(352) 2624-5100</w:t>
    </w:r>
  </w:p>
  <w:p w14:paraId="30587172" w14:textId="77777777" w:rsidR="009E5624" w:rsidRPr="009E5624" w:rsidRDefault="009E5624" w:rsidP="009E5624">
    <w:pPr>
      <w:pStyle w:val="Footer"/>
      <w:tabs>
        <w:tab w:val="left" w:pos="2310"/>
        <w:tab w:val="left" w:pos="4510"/>
      </w:tabs>
      <w:rPr>
        <w:rFonts w:ascii="Arial" w:hAnsi="Arial" w:cs="Arial"/>
        <w:sz w:val="14"/>
        <w:szCs w:val="14"/>
        <w:lang w:val="de-DE"/>
      </w:rPr>
    </w:pPr>
    <w:r w:rsidRPr="009E5624">
      <w:rPr>
        <w:rFonts w:ascii="Arial" w:hAnsi="Arial" w:cs="Arial"/>
        <w:sz w:val="14"/>
        <w:szCs w:val="14"/>
        <w:lang w:val="de-DE"/>
      </w:rPr>
      <w:t>L-2555 Luxembourg-Merl</w:t>
    </w:r>
    <w:r w:rsidRPr="009E5624">
      <w:rPr>
        <w:rFonts w:ascii="Arial" w:hAnsi="Arial" w:cs="Arial"/>
        <w:sz w:val="14"/>
        <w:szCs w:val="14"/>
        <w:lang w:val="de-DE"/>
      </w:rPr>
      <w:tab/>
      <w:t>L-2555 Luxembourg-Merl</w:t>
    </w:r>
    <w:r w:rsidRPr="009E5624">
      <w:rPr>
        <w:rFonts w:ascii="Arial" w:hAnsi="Arial" w:cs="Arial"/>
        <w:sz w:val="14"/>
        <w:szCs w:val="14"/>
        <w:lang w:val="de-DE"/>
      </w:rPr>
      <w:tab/>
    </w:r>
  </w:p>
  <w:p w14:paraId="4C04ECBE" w14:textId="77777777" w:rsidR="009E5624" w:rsidRPr="009E5624" w:rsidRDefault="009E5624" w:rsidP="009E5624">
    <w:pPr>
      <w:pStyle w:val="Footer"/>
      <w:tabs>
        <w:tab w:val="left" w:pos="2310"/>
        <w:tab w:val="left" w:pos="4510"/>
      </w:tabs>
      <w:rPr>
        <w:rFonts w:ascii="Arial" w:hAnsi="Arial" w:cs="Arial"/>
        <w:sz w:val="14"/>
        <w:szCs w:val="14"/>
        <w:lang w:val="de-DE"/>
      </w:rPr>
    </w:pPr>
    <w:r w:rsidRPr="009E5624">
      <w:rPr>
        <w:rFonts w:ascii="Arial" w:hAnsi="Arial" w:cs="Arial"/>
        <w:sz w:val="14"/>
        <w:szCs w:val="14"/>
        <w:lang w:val="de-DE"/>
      </w:rPr>
      <w:t>Adresse postale:</w:t>
    </w:r>
    <w:r w:rsidRPr="009E5624">
      <w:rPr>
        <w:rFonts w:ascii="Arial" w:hAnsi="Arial" w:cs="Arial"/>
        <w:sz w:val="14"/>
        <w:szCs w:val="14"/>
        <w:lang w:val="de-DE"/>
      </w:rPr>
      <w:tab/>
    </w:r>
    <w:r w:rsidRPr="009E5624">
      <w:rPr>
        <w:rFonts w:ascii="Arial" w:hAnsi="Arial" w:cs="Arial"/>
        <w:sz w:val="14"/>
        <w:szCs w:val="14"/>
        <w:lang w:val="de-DE"/>
      </w:rPr>
      <w:tab/>
      <w:t>info@creos.net</w:t>
    </w:r>
  </w:p>
  <w:p w14:paraId="73FB160D" w14:textId="77777777" w:rsidR="009E5624" w:rsidRPr="009E5624" w:rsidRDefault="009E5624" w:rsidP="009E5624">
    <w:pPr>
      <w:pStyle w:val="Footer"/>
      <w:tabs>
        <w:tab w:val="left" w:pos="2310"/>
        <w:tab w:val="left" w:pos="3740"/>
        <w:tab w:val="left" w:pos="4510"/>
      </w:tabs>
      <w:rPr>
        <w:rFonts w:ascii="Arial" w:hAnsi="Arial" w:cs="Arial"/>
        <w:sz w:val="14"/>
        <w:szCs w:val="14"/>
        <w:lang w:val="de-DE"/>
      </w:rPr>
    </w:pPr>
    <w:r w:rsidRPr="009E5624">
      <w:rPr>
        <w:rFonts w:ascii="Arial" w:hAnsi="Arial" w:cs="Arial"/>
        <w:sz w:val="14"/>
        <w:szCs w:val="14"/>
        <w:lang w:val="de-DE"/>
      </w:rPr>
      <w:t>L-2084 Luxembourg</w:t>
    </w:r>
    <w:r w:rsidRPr="009E5624">
      <w:rPr>
        <w:rFonts w:ascii="Arial" w:hAnsi="Arial" w:cs="Arial"/>
        <w:sz w:val="14"/>
        <w:szCs w:val="14"/>
        <w:lang w:val="de-DE"/>
      </w:rPr>
      <w:tab/>
    </w:r>
    <w:r w:rsidRPr="009E5624">
      <w:rPr>
        <w:rFonts w:ascii="Arial" w:hAnsi="Arial" w:cs="Arial"/>
        <w:sz w:val="14"/>
        <w:szCs w:val="14"/>
        <w:lang w:val="de-DE"/>
      </w:rPr>
      <w:tab/>
    </w:r>
    <w:r w:rsidRPr="009E5624">
      <w:rPr>
        <w:rFonts w:ascii="Arial" w:hAnsi="Arial" w:cs="Arial"/>
        <w:sz w:val="14"/>
        <w:szCs w:val="14"/>
        <w:lang w:val="de-DE"/>
      </w:rPr>
      <w:tab/>
      <w:t>www.creos.net</w:t>
    </w:r>
  </w:p>
  <w:p w14:paraId="0289F98C" w14:textId="77777777" w:rsidR="009E5624" w:rsidRPr="009E5624" w:rsidRDefault="009E5624" w:rsidP="009E5624">
    <w:pPr>
      <w:pStyle w:val="Footer"/>
      <w:tabs>
        <w:tab w:val="clear" w:pos="4536"/>
        <w:tab w:val="left" w:pos="1760"/>
        <w:tab w:val="left" w:pos="1871"/>
        <w:tab w:val="left" w:pos="3740"/>
      </w:tabs>
      <w:rPr>
        <w:rFonts w:ascii="Arial" w:hAnsi="Arial" w:cs="Arial"/>
        <w:sz w:val="14"/>
        <w:szCs w:val="14"/>
        <w:lang w:val="de-DE"/>
      </w:rPr>
    </w:pPr>
    <w:r w:rsidRPr="009E5624">
      <w:rPr>
        <w:rFonts w:ascii="Arial" w:hAnsi="Arial" w:cs="Arial"/>
        <w:sz w:val="14"/>
        <w:szCs w:val="14"/>
        <w:lang w:val="de-DE"/>
      </w:rPr>
      <w:tab/>
    </w:r>
    <w:r w:rsidRPr="009E5624">
      <w:rPr>
        <w:rFonts w:ascii="Arial" w:hAnsi="Arial" w:cs="Arial"/>
        <w:sz w:val="14"/>
        <w:szCs w:val="14"/>
        <w:lang w:val="de-DE"/>
      </w:rPr>
      <w:tab/>
    </w:r>
    <w:r w:rsidRPr="009E5624">
      <w:rPr>
        <w:rFonts w:ascii="Arial" w:hAnsi="Arial" w:cs="Arial"/>
        <w:sz w:val="14"/>
        <w:szCs w:val="14"/>
        <w:lang w:val="de-DE"/>
      </w:rPr>
      <w:tab/>
    </w:r>
  </w:p>
  <w:p w14:paraId="3F22C786" w14:textId="56145FE7" w:rsidR="00CB1B73" w:rsidRPr="009E5624" w:rsidRDefault="009E5624" w:rsidP="009E5624">
    <w:pPr>
      <w:pStyle w:val="Footer"/>
      <w:tabs>
        <w:tab w:val="left" w:pos="6380"/>
      </w:tabs>
      <w:rPr>
        <w:rFonts w:ascii="Arial" w:hAnsi="Arial" w:cs="Arial"/>
        <w:sz w:val="14"/>
        <w:szCs w:val="14"/>
      </w:rPr>
    </w:pPr>
    <w:r w:rsidRPr="0050134F">
      <w:rPr>
        <w:rFonts w:ascii="Arial" w:hAnsi="Arial" w:cs="Arial"/>
        <w:sz w:val="10"/>
        <w:szCs w:val="10"/>
      </w:rPr>
      <w:t>RC Luxembourg B 4513 / TVA LU 10320554</w:t>
    </w:r>
    <w:r w:rsidRPr="0050134F">
      <w:rPr>
        <w:rFonts w:ascii="Arial" w:hAnsi="Arial" w:cs="Arial"/>
        <w:sz w:val="14"/>
        <w:szCs w:val="14"/>
      </w:rPr>
      <w:t xml:space="preserve"> </w:t>
    </w:r>
    <w:r w:rsidRPr="0050134F">
      <w:rPr>
        <w:rFonts w:ascii="Arial" w:hAnsi="Arial" w:cs="Arial"/>
        <w:sz w:val="14"/>
        <w:szCs w:val="14"/>
      </w:rPr>
      <w:tab/>
    </w:r>
    <w:r w:rsidRPr="0050134F">
      <w:rPr>
        <w:rFonts w:ascii="Arial" w:hAnsi="Arial" w:cs="Arial"/>
        <w:sz w:val="14"/>
        <w:szCs w:val="1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13FB" w14:textId="77777777" w:rsidR="009E5624" w:rsidRDefault="009E5624" w:rsidP="009E5624">
    <w:pPr>
      <w:pStyle w:val="Footer"/>
      <w:tabs>
        <w:tab w:val="clear" w:pos="4536"/>
        <w:tab w:val="left" w:pos="2310"/>
        <w:tab w:val="left" w:pos="4510"/>
        <w:tab w:val="left" w:pos="7088"/>
      </w:tabs>
      <w:rPr>
        <w:rFonts w:ascii="Arial" w:hAnsi="Arial" w:cs="Arial"/>
        <w:sz w:val="14"/>
        <w:szCs w:val="14"/>
        <w:lang w:val="fr-LU" w:eastAsia="en-GB"/>
      </w:rPr>
    </w:pPr>
    <w:r>
      <w:rPr>
        <w:rFonts w:ascii="Arial" w:hAnsi="Arial" w:cs="Arial"/>
        <w:sz w:val="14"/>
        <w:szCs w:val="14"/>
        <w:lang w:val="fr-LU"/>
      </w:rPr>
      <w:t>Creos Luxembourg S.A.</w:t>
    </w:r>
    <w:r>
      <w:rPr>
        <w:rFonts w:ascii="Arial" w:hAnsi="Arial" w:cs="Arial"/>
        <w:sz w:val="14"/>
        <w:szCs w:val="14"/>
        <w:lang w:val="fr-LU"/>
      </w:rPr>
      <w:tab/>
    </w:r>
    <w:r>
      <w:rPr>
        <w:rFonts w:ascii="Arial" w:hAnsi="Arial" w:cs="Arial"/>
        <w:sz w:val="14"/>
        <w:szCs w:val="14"/>
      </w:rPr>
      <w:t>Siège social:</w:t>
    </w:r>
    <w:r>
      <w:rPr>
        <w:rFonts w:ascii="Arial" w:hAnsi="Arial" w:cs="Arial"/>
        <w:sz w:val="14"/>
        <w:szCs w:val="14"/>
      </w:rPr>
      <w:tab/>
    </w:r>
    <w:r>
      <w:rPr>
        <w:rFonts w:ascii="Arial" w:hAnsi="Arial" w:cs="Arial"/>
        <w:sz w:val="14"/>
        <w:szCs w:val="14"/>
        <w:lang w:val="fr-LU"/>
      </w:rPr>
      <w:t>T +(352) 2624-1</w:t>
    </w:r>
  </w:p>
  <w:p w14:paraId="26E77900" w14:textId="77777777" w:rsidR="009E5624" w:rsidRDefault="009E5624" w:rsidP="009E5624">
    <w:pPr>
      <w:pStyle w:val="Footer"/>
      <w:tabs>
        <w:tab w:val="left" w:pos="2310"/>
        <w:tab w:val="left" w:pos="4510"/>
      </w:tabs>
      <w:rPr>
        <w:rFonts w:ascii="Arial" w:hAnsi="Arial" w:cs="Arial"/>
        <w:sz w:val="14"/>
        <w:szCs w:val="14"/>
        <w:u w:val="single"/>
        <w:lang w:val="fr-LU"/>
      </w:rPr>
    </w:pPr>
    <w:r>
      <w:rPr>
        <w:rFonts w:ascii="Arial" w:hAnsi="Arial" w:cs="Arial"/>
        <w:sz w:val="14"/>
        <w:szCs w:val="14"/>
      </w:rPr>
      <w:t>105, rue de Strassen</w:t>
    </w:r>
    <w:r>
      <w:rPr>
        <w:rFonts w:ascii="Arial" w:hAnsi="Arial" w:cs="Arial"/>
        <w:sz w:val="14"/>
        <w:szCs w:val="14"/>
      </w:rPr>
      <w:tab/>
    </w:r>
    <w:r>
      <w:rPr>
        <w:rFonts w:ascii="Arial" w:hAnsi="Arial" w:cs="Arial"/>
        <w:sz w:val="14"/>
        <w:szCs w:val="14"/>
        <w:lang w:val="fr-LU"/>
      </w:rPr>
      <w:t>105, rue de Strassen</w:t>
    </w:r>
    <w:r>
      <w:rPr>
        <w:rFonts w:ascii="Arial" w:hAnsi="Arial" w:cs="Arial"/>
        <w:sz w:val="14"/>
        <w:szCs w:val="14"/>
      </w:rPr>
      <w:tab/>
      <w:t>F +(352) 2624-5100</w:t>
    </w:r>
  </w:p>
  <w:p w14:paraId="1919AF4C" w14:textId="77777777" w:rsidR="009E5624" w:rsidRPr="009E5624" w:rsidRDefault="009E5624" w:rsidP="009E5624">
    <w:pPr>
      <w:pStyle w:val="Footer"/>
      <w:tabs>
        <w:tab w:val="left" w:pos="2310"/>
        <w:tab w:val="left" w:pos="4510"/>
      </w:tabs>
      <w:rPr>
        <w:rFonts w:ascii="Arial" w:hAnsi="Arial" w:cs="Arial"/>
        <w:sz w:val="14"/>
        <w:szCs w:val="14"/>
        <w:lang w:val="de-DE"/>
      </w:rPr>
    </w:pPr>
    <w:r w:rsidRPr="009E5624">
      <w:rPr>
        <w:rFonts w:ascii="Arial" w:hAnsi="Arial" w:cs="Arial"/>
        <w:sz w:val="14"/>
        <w:szCs w:val="14"/>
        <w:lang w:val="de-DE"/>
      </w:rPr>
      <w:t>L-2555 Luxembourg-Merl</w:t>
    </w:r>
    <w:r w:rsidRPr="009E5624">
      <w:rPr>
        <w:rFonts w:ascii="Arial" w:hAnsi="Arial" w:cs="Arial"/>
        <w:sz w:val="14"/>
        <w:szCs w:val="14"/>
        <w:lang w:val="de-DE"/>
      </w:rPr>
      <w:tab/>
      <w:t>L-2555 Luxembourg-Merl</w:t>
    </w:r>
    <w:r w:rsidRPr="009E5624">
      <w:rPr>
        <w:rFonts w:ascii="Arial" w:hAnsi="Arial" w:cs="Arial"/>
        <w:sz w:val="14"/>
        <w:szCs w:val="14"/>
        <w:lang w:val="de-DE"/>
      </w:rPr>
      <w:tab/>
    </w:r>
  </w:p>
  <w:p w14:paraId="0966B63A" w14:textId="77777777" w:rsidR="009E5624" w:rsidRPr="009E5624" w:rsidRDefault="009E5624" w:rsidP="009E5624">
    <w:pPr>
      <w:pStyle w:val="Footer"/>
      <w:tabs>
        <w:tab w:val="left" w:pos="2310"/>
        <w:tab w:val="left" w:pos="4510"/>
      </w:tabs>
      <w:rPr>
        <w:rFonts w:ascii="Arial" w:hAnsi="Arial" w:cs="Arial"/>
        <w:sz w:val="14"/>
        <w:szCs w:val="14"/>
        <w:lang w:val="de-DE"/>
      </w:rPr>
    </w:pPr>
    <w:r w:rsidRPr="009E5624">
      <w:rPr>
        <w:rFonts w:ascii="Arial" w:hAnsi="Arial" w:cs="Arial"/>
        <w:sz w:val="14"/>
        <w:szCs w:val="14"/>
        <w:lang w:val="de-DE"/>
      </w:rPr>
      <w:t>Adresse postale:</w:t>
    </w:r>
    <w:r w:rsidRPr="009E5624">
      <w:rPr>
        <w:rFonts w:ascii="Arial" w:hAnsi="Arial" w:cs="Arial"/>
        <w:sz w:val="14"/>
        <w:szCs w:val="14"/>
        <w:lang w:val="de-DE"/>
      </w:rPr>
      <w:tab/>
    </w:r>
    <w:r w:rsidRPr="009E5624">
      <w:rPr>
        <w:rFonts w:ascii="Arial" w:hAnsi="Arial" w:cs="Arial"/>
        <w:sz w:val="14"/>
        <w:szCs w:val="14"/>
        <w:lang w:val="de-DE"/>
      </w:rPr>
      <w:tab/>
      <w:t>info@creos.net</w:t>
    </w:r>
  </w:p>
  <w:p w14:paraId="44698AB7" w14:textId="77777777" w:rsidR="009E5624" w:rsidRPr="009E5624" w:rsidRDefault="009E5624" w:rsidP="009E5624">
    <w:pPr>
      <w:pStyle w:val="Footer"/>
      <w:tabs>
        <w:tab w:val="left" w:pos="2310"/>
        <w:tab w:val="left" w:pos="3740"/>
        <w:tab w:val="left" w:pos="4510"/>
      </w:tabs>
      <w:rPr>
        <w:rFonts w:ascii="Arial" w:hAnsi="Arial" w:cs="Arial"/>
        <w:sz w:val="14"/>
        <w:szCs w:val="14"/>
        <w:lang w:val="de-DE"/>
      </w:rPr>
    </w:pPr>
    <w:r w:rsidRPr="009E5624">
      <w:rPr>
        <w:rFonts w:ascii="Arial" w:hAnsi="Arial" w:cs="Arial"/>
        <w:sz w:val="14"/>
        <w:szCs w:val="14"/>
        <w:lang w:val="de-DE"/>
      </w:rPr>
      <w:t>L-2084 Luxembourg</w:t>
    </w:r>
    <w:r w:rsidRPr="009E5624">
      <w:rPr>
        <w:rFonts w:ascii="Arial" w:hAnsi="Arial" w:cs="Arial"/>
        <w:sz w:val="14"/>
        <w:szCs w:val="14"/>
        <w:lang w:val="de-DE"/>
      </w:rPr>
      <w:tab/>
    </w:r>
    <w:r w:rsidRPr="009E5624">
      <w:rPr>
        <w:rFonts w:ascii="Arial" w:hAnsi="Arial" w:cs="Arial"/>
        <w:sz w:val="14"/>
        <w:szCs w:val="14"/>
        <w:lang w:val="de-DE"/>
      </w:rPr>
      <w:tab/>
    </w:r>
    <w:r w:rsidRPr="009E5624">
      <w:rPr>
        <w:rFonts w:ascii="Arial" w:hAnsi="Arial" w:cs="Arial"/>
        <w:sz w:val="14"/>
        <w:szCs w:val="14"/>
        <w:lang w:val="de-DE"/>
      </w:rPr>
      <w:tab/>
      <w:t>www.creos.net</w:t>
    </w:r>
  </w:p>
  <w:p w14:paraId="1FFB5870" w14:textId="77777777" w:rsidR="009E5624" w:rsidRPr="009E5624" w:rsidRDefault="009E5624" w:rsidP="009E5624">
    <w:pPr>
      <w:pStyle w:val="Footer"/>
      <w:tabs>
        <w:tab w:val="clear" w:pos="4536"/>
        <w:tab w:val="left" w:pos="1760"/>
        <w:tab w:val="left" w:pos="1871"/>
        <w:tab w:val="left" w:pos="3740"/>
      </w:tabs>
      <w:rPr>
        <w:rFonts w:ascii="Arial" w:hAnsi="Arial" w:cs="Arial"/>
        <w:sz w:val="14"/>
        <w:szCs w:val="14"/>
        <w:lang w:val="de-DE"/>
      </w:rPr>
    </w:pPr>
    <w:r w:rsidRPr="009E5624">
      <w:rPr>
        <w:rFonts w:ascii="Arial" w:hAnsi="Arial" w:cs="Arial"/>
        <w:sz w:val="14"/>
        <w:szCs w:val="14"/>
        <w:lang w:val="de-DE"/>
      </w:rPr>
      <w:tab/>
    </w:r>
    <w:r w:rsidRPr="009E5624">
      <w:rPr>
        <w:rFonts w:ascii="Arial" w:hAnsi="Arial" w:cs="Arial"/>
        <w:sz w:val="14"/>
        <w:szCs w:val="14"/>
        <w:lang w:val="de-DE"/>
      </w:rPr>
      <w:tab/>
    </w:r>
    <w:r w:rsidRPr="009E5624">
      <w:rPr>
        <w:rFonts w:ascii="Arial" w:hAnsi="Arial" w:cs="Arial"/>
        <w:sz w:val="14"/>
        <w:szCs w:val="14"/>
        <w:lang w:val="de-DE"/>
      </w:rPr>
      <w:tab/>
    </w:r>
  </w:p>
  <w:p w14:paraId="482D46D0" w14:textId="3F648690" w:rsidR="001F68A2" w:rsidRPr="009E5624" w:rsidRDefault="009E5624" w:rsidP="009E5624">
    <w:pPr>
      <w:pStyle w:val="Footer"/>
      <w:tabs>
        <w:tab w:val="left" w:pos="6380"/>
      </w:tabs>
      <w:rPr>
        <w:rFonts w:ascii="Arial" w:hAnsi="Arial" w:cs="Arial"/>
        <w:sz w:val="14"/>
        <w:szCs w:val="14"/>
      </w:rPr>
    </w:pPr>
    <w:r w:rsidRPr="0050134F">
      <w:rPr>
        <w:rFonts w:ascii="Arial" w:hAnsi="Arial" w:cs="Arial"/>
        <w:sz w:val="10"/>
        <w:szCs w:val="10"/>
      </w:rPr>
      <w:t>RC Luxembourg B 4513 / TVA LU 10320554</w:t>
    </w:r>
    <w:r w:rsidRPr="0050134F">
      <w:rPr>
        <w:rFonts w:ascii="Arial" w:hAnsi="Arial" w:cs="Arial"/>
        <w:sz w:val="14"/>
        <w:szCs w:val="14"/>
      </w:rPr>
      <w:t xml:space="preserve"> </w:t>
    </w:r>
    <w:r w:rsidRPr="0050134F">
      <w:rPr>
        <w:rFonts w:ascii="Arial" w:hAnsi="Arial" w:cs="Arial"/>
        <w:sz w:val="14"/>
        <w:szCs w:val="14"/>
      </w:rPr>
      <w:tab/>
    </w:r>
    <w:r w:rsidRPr="0050134F">
      <w:rP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68350" w14:textId="77777777" w:rsidR="008F7C4C" w:rsidRDefault="008F7C4C" w:rsidP="003455BF">
      <w:pPr>
        <w:spacing w:after="0" w:line="240" w:lineRule="auto"/>
      </w:pPr>
      <w:r>
        <w:separator/>
      </w:r>
    </w:p>
  </w:footnote>
  <w:footnote w:type="continuationSeparator" w:id="0">
    <w:p w14:paraId="5A2FF2DD" w14:textId="77777777" w:rsidR="008F7C4C" w:rsidRDefault="008F7C4C" w:rsidP="003455BF">
      <w:pPr>
        <w:spacing w:after="0" w:line="240" w:lineRule="auto"/>
      </w:pPr>
      <w:r>
        <w:continuationSeparator/>
      </w:r>
    </w:p>
  </w:footnote>
  <w:footnote w:type="continuationNotice" w:id="1">
    <w:p w14:paraId="108D7B2E" w14:textId="77777777" w:rsidR="008F7C4C" w:rsidRDefault="008F7C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2E76" w14:textId="2CD7556C" w:rsidR="00DB0622" w:rsidRDefault="00DB0622">
    <w:pPr>
      <w:pStyle w:val="Header"/>
    </w:pPr>
    <w:r>
      <w:rPr>
        <w:rFonts w:ascii="Arial" w:hAnsi="Arial" w:cs="Arial"/>
        <w:noProof/>
        <w:lang w:eastAsia="en-GB"/>
      </w:rPr>
      <w:drawing>
        <wp:anchor distT="0" distB="0" distL="114300" distR="114300" simplePos="0" relativeHeight="251656704" behindDoc="1" locked="1" layoutInCell="1" allowOverlap="1" wp14:anchorId="5BF4CBCD" wp14:editId="36A829AC">
          <wp:simplePos x="0" y="0"/>
          <wp:positionH relativeFrom="margin">
            <wp:posOffset>-653415</wp:posOffset>
          </wp:positionH>
          <wp:positionV relativeFrom="page">
            <wp:posOffset>138430</wp:posOffset>
          </wp:positionV>
          <wp:extent cx="1371600" cy="700405"/>
          <wp:effectExtent l="0" t="0" r="0" b="4445"/>
          <wp:wrapNone/>
          <wp:docPr id="23" name="Picture 23" descr="logo_c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re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7004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2647" w14:textId="21732B7C" w:rsidR="00E631D6" w:rsidRDefault="00525AA3">
    <w:pPr>
      <w:pStyle w:val="Header"/>
    </w:pPr>
    <w:r>
      <w:rPr>
        <w:rFonts w:ascii="Arial" w:hAnsi="Arial" w:cs="Arial"/>
        <w:noProof/>
        <w:lang w:eastAsia="en-GB"/>
      </w:rPr>
      <w:drawing>
        <wp:anchor distT="0" distB="0" distL="114300" distR="114300" simplePos="0" relativeHeight="251660800" behindDoc="1" locked="1" layoutInCell="1" allowOverlap="1" wp14:anchorId="5A57F875" wp14:editId="2E94BB81">
          <wp:simplePos x="0" y="0"/>
          <wp:positionH relativeFrom="page">
            <wp:posOffset>306705</wp:posOffset>
          </wp:positionH>
          <wp:positionV relativeFrom="topMargin">
            <wp:align>bottom</wp:align>
          </wp:positionV>
          <wp:extent cx="1371600" cy="700405"/>
          <wp:effectExtent l="0" t="0" r="0" b="4445"/>
          <wp:wrapNone/>
          <wp:docPr id="24" name="Picture 24" descr="logo_c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re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700405"/>
                  </a:xfrm>
                  <a:prstGeom prst="rect">
                    <a:avLst/>
                  </a:prstGeom>
                  <a:noFill/>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rYcQm//wdl9N2M" int2:id="3WDFyTb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620"/>
    <w:multiLevelType w:val="hybridMultilevel"/>
    <w:tmpl w:val="D44CEC88"/>
    <w:lvl w:ilvl="0" w:tplc="9EF48AFE">
      <w:start w:val="10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51408D"/>
    <w:multiLevelType w:val="multilevel"/>
    <w:tmpl w:val="5B8C664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997BF3"/>
    <w:multiLevelType w:val="hybridMultilevel"/>
    <w:tmpl w:val="8B026B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361567"/>
    <w:multiLevelType w:val="multilevel"/>
    <w:tmpl w:val="B98826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9823E0"/>
    <w:multiLevelType w:val="multilevel"/>
    <w:tmpl w:val="D6B22A8E"/>
    <w:lvl w:ilvl="0">
      <w:start w:val="1"/>
      <w:numFmt w:val="decimal"/>
      <w:pStyle w:val="Heading1"/>
      <w:lvlText w:val="%1"/>
      <w:lvlJc w:val="left"/>
      <w:pPr>
        <w:ind w:left="432" w:hanging="432"/>
      </w:pPr>
      <w:rPr>
        <w:b/>
        <w:bCs w:val="0"/>
      </w:rPr>
    </w:lvl>
    <w:lvl w:ilvl="1">
      <w:start w:val="1"/>
      <w:numFmt w:val="decimal"/>
      <w:pStyle w:val="Heading2"/>
      <w:lvlText w:val="%1.%2"/>
      <w:lvlJc w:val="left"/>
      <w:pPr>
        <w:ind w:left="576" w:hanging="576"/>
      </w:pPr>
      <w:rPr>
        <w:b w:val="0"/>
        <w:bCs w:val="0"/>
        <w:sz w:val="22"/>
        <w:szCs w:val="28"/>
      </w:rPr>
    </w:lvl>
    <w:lvl w:ilvl="2">
      <w:start w:val="1"/>
      <w:numFmt w:val="decimal"/>
      <w:pStyle w:val="Heading3"/>
      <w:lvlText w:val="%1.%2.%3"/>
      <w:lvlJc w:val="left"/>
      <w:pPr>
        <w:ind w:left="720" w:hanging="720"/>
      </w:pPr>
      <w:rPr>
        <w:b w:val="0"/>
        <w:bC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97D6395"/>
    <w:multiLevelType w:val="hybridMultilevel"/>
    <w:tmpl w:val="3D14850C"/>
    <w:lvl w:ilvl="0" w:tplc="E6669250">
      <w:start w:val="3"/>
      <w:numFmt w:val="bullet"/>
      <w:lvlText w:val="-"/>
      <w:lvlJc w:val="left"/>
      <w:pPr>
        <w:ind w:left="1170" w:hanging="360"/>
      </w:pPr>
      <w:rPr>
        <w:rFonts w:ascii="Arial" w:eastAsiaTheme="minorEastAsia" w:hAnsi="Arial" w:cs="Arial"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6" w15:restartNumberingAfterBreak="0">
    <w:nsid w:val="2C3E0C96"/>
    <w:multiLevelType w:val="hybridMultilevel"/>
    <w:tmpl w:val="D242D326"/>
    <w:lvl w:ilvl="0" w:tplc="7030731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177266"/>
    <w:multiLevelType w:val="hybridMultilevel"/>
    <w:tmpl w:val="47CA61D8"/>
    <w:lvl w:ilvl="0" w:tplc="9608416C">
      <w:start w:val="5"/>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A53153"/>
    <w:multiLevelType w:val="hybridMultilevel"/>
    <w:tmpl w:val="0F1271F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6A23277"/>
    <w:multiLevelType w:val="hybridMultilevel"/>
    <w:tmpl w:val="CC462404"/>
    <w:lvl w:ilvl="0" w:tplc="040C0001">
      <w:start w:val="1"/>
      <w:numFmt w:val="bullet"/>
      <w:lvlText w:val=""/>
      <w:lvlJc w:val="left"/>
      <w:pPr>
        <w:ind w:left="1296" w:hanging="360"/>
      </w:pPr>
      <w:rPr>
        <w:rFonts w:ascii="Symbol" w:hAnsi="Symbol"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10" w15:restartNumberingAfterBreak="0">
    <w:nsid w:val="38C06DB0"/>
    <w:multiLevelType w:val="hybridMultilevel"/>
    <w:tmpl w:val="A880D3DC"/>
    <w:lvl w:ilvl="0" w:tplc="568A478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0B19DF"/>
    <w:multiLevelType w:val="hybridMultilevel"/>
    <w:tmpl w:val="4CD626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BE1E9D"/>
    <w:multiLevelType w:val="multilevel"/>
    <w:tmpl w:val="2E9ECB9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8A42BC"/>
    <w:multiLevelType w:val="multilevel"/>
    <w:tmpl w:val="1CECE6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087109"/>
    <w:multiLevelType w:val="hybridMultilevel"/>
    <w:tmpl w:val="C42EAD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9B0330B"/>
    <w:multiLevelType w:val="multilevel"/>
    <w:tmpl w:val="E3D852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D348D7"/>
    <w:multiLevelType w:val="hybridMultilevel"/>
    <w:tmpl w:val="EDDEE284"/>
    <w:lvl w:ilvl="0" w:tplc="4DC2719C">
      <w:numFmt w:val="bullet"/>
      <w:lvlText w:val="-"/>
      <w:lvlJc w:val="left"/>
      <w:pPr>
        <w:ind w:left="936" w:hanging="360"/>
      </w:pPr>
      <w:rPr>
        <w:rFonts w:ascii="Arial" w:eastAsiaTheme="majorEastAsia" w:hAnsi="Arial" w:cs="Arial"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17" w15:restartNumberingAfterBreak="0">
    <w:nsid w:val="55241BC9"/>
    <w:multiLevelType w:val="hybridMultilevel"/>
    <w:tmpl w:val="B4245174"/>
    <w:lvl w:ilvl="0" w:tplc="E6669250">
      <w:start w:val="3"/>
      <w:numFmt w:val="bullet"/>
      <w:lvlText w:val="-"/>
      <w:lvlJc w:val="left"/>
      <w:pPr>
        <w:ind w:left="810" w:hanging="360"/>
      </w:pPr>
      <w:rPr>
        <w:rFonts w:ascii="Arial" w:eastAsiaTheme="minorEastAsia" w:hAnsi="Arial" w:cs="Aria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8" w15:restartNumberingAfterBreak="0">
    <w:nsid w:val="553B103D"/>
    <w:multiLevelType w:val="hybridMultilevel"/>
    <w:tmpl w:val="43AEFC56"/>
    <w:lvl w:ilvl="0" w:tplc="53E86488">
      <w:start w:val="25"/>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46723E"/>
    <w:multiLevelType w:val="hybridMultilevel"/>
    <w:tmpl w:val="DEDE79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8BD21FE"/>
    <w:multiLevelType w:val="hybridMultilevel"/>
    <w:tmpl w:val="7630B56E"/>
    <w:lvl w:ilvl="0" w:tplc="B352CB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7F6895"/>
    <w:multiLevelType w:val="multilevel"/>
    <w:tmpl w:val="EDDE05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A4623E"/>
    <w:multiLevelType w:val="multilevel"/>
    <w:tmpl w:val="B5A287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CC6DCF"/>
    <w:multiLevelType w:val="multilevel"/>
    <w:tmpl w:val="6714D31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FBA5B71"/>
    <w:multiLevelType w:val="hybridMultilevel"/>
    <w:tmpl w:val="0F6CF38A"/>
    <w:lvl w:ilvl="0" w:tplc="76D070A6">
      <w:start w:val="13"/>
      <w:numFmt w:val="bullet"/>
      <w:lvlText w:val=""/>
      <w:lvlJc w:val="left"/>
      <w:pPr>
        <w:ind w:left="786" w:hanging="360"/>
      </w:pPr>
      <w:rPr>
        <w:rFonts w:ascii="Wingdings" w:eastAsiaTheme="minorEastAsia" w:hAnsi="Wingdings"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5" w15:restartNumberingAfterBreak="0">
    <w:nsid w:val="7FEA110C"/>
    <w:multiLevelType w:val="hybridMultilevel"/>
    <w:tmpl w:val="E128622A"/>
    <w:lvl w:ilvl="0" w:tplc="EBB88AA8">
      <w:numFmt w:val="bullet"/>
      <w:lvlText w:val="-"/>
      <w:lvlJc w:val="left"/>
      <w:pPr>
        <w:ind w:left="720" w:hanging="360"/>
      </w:pPr>
      <w:rPr>
        <w:rFonts w:ascii="Calibri" w:eastAsiaTheme="minorEastAsia"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1"/>
  </w:num>
  <w:num w:numId="4">
    <w:abstractNumId w:val="10"/>
  </w:num>
  <w:num w:numId="5">
    <w:abstractNumId w:val="19"/>
  </w:num>
  <w:num w:numId="6">
    <w:abstractNumId w:val="20"/>
  </w:num>
  <w:num w:numId="7">
    <w:abstractNumId w:val="6"/>
  </w:num>
  <w:num w:numId="8">
    <w:abstractNumId w:val="14"/>
  </w:num>
  <w:num w:numId="9">
    <w:abstractNumId w:val="2"/>
  </w:num>
  <w:num w:numId="10">
    <w:abstractNumId w:val="8"/>
  </w:num>
  <w:num w:numId="11">
    <w:abstractNumId w:val="25"/>
  </w:num>
  <w:num w:numId="12">
    <w:abstractNumId w:val="21"/>
  </w:num>
  <w:num w:numId="13">
    <w:abstractNumId w:val="22"/>
  </w:num>
  <w:num w:numId="14">
    <w:abstractNumId w:val="15"/>
  </w:num>
  <w:num w:numId="15">
    <w:abstractNumId w:val="17"/>
  </w:num>
  <w:num w:numId="16">
    <w:abstractNumId w:val="5"/>
  </w:num>
  <w:num w:numId="17">
    <w:abstractNumId w:val="12"/>
  </w:num>
  <w:num w:numId="18">
    <w:abstractNumId w:val="3"/>
  </w:num>
  <w:num w:numId="19">
    <w:abstractNumId w:val="13"/>
  </w:num>
  <w:num w:numId="20">
    <w:abstractNumId w:val="24"/>
  </w:num>
  <w:num w:numId="21">
    <w:abstractNumId w:val="4"/>
  </w:num>
  <w:num w:numId="22">
    <w:abstractNumId w:val="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9"/>
  </w:num>
  <w:num w:numId="39">
    <w:abstractNumId w:val="0"/>
  </w:num>
  <w:num w:numId="40">
    <w:abstractNumId w:val="4"/>
  </w:num>
  <w:num w:numId="41">
    <w:abstractNumId w:val="16"/>
  </w:num>
  <w:num w:numId="42">
    <w:abstractNumId w:val="4"/>
  </w:num>
  <w:num w:numId="43">
    <w:abstractNumId w:val="18"/>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DD"/>
    <w:rsid w:val="000010EF"/>
    <w:rsid w:val="00004361"/>
    <w:rsid w:val="00005DA1"/>
    <w:rsid w:val="00005FDC"/>
    <w:rsid w:val="00006153"/>
    <w:rsid w:val="00006977"/>
    <w:rsid w:val="00010C98"/>
    <w:rsid w:val="0001199A"/>
    <w:rsid w:val="00011E2F"/>
    <w:rsid w:val="00015CEC"/>
    <w:rsid w:val="00015D9A"/>
    <w:rsid w:val="0001744E"/>
    <w:rsid w:val="00020B10"/>
    <w:rsid w:val="00023223"/>
    <w:rsid w:val="00023810"/>
    <w:rsid w:val="00024A96"/>
    <w:rsid w:val="00026422"/>
    <w:rsid w:val="00026427"/>
    <w:rsid w:val="00033264"/>
    <w:rsid w:val="00035B80"/>
    <w:rsid w:val="00040ADE"/>
    <w:rsid w:val="00041D11"/>
    <w:rsid w:val="00041D3F"/>
    <w:rsid w:val="000420A9"/>
    <w:rsid w:val="00043B73"/>
    <w:rsid w:val="00043FDC"/>
    <w:rsid w:val="00044B40"/>
    <w:rsid w:val="00045EB1"/>
    <w:rsid w:val="00047C94"/>
    <w:rsid w:val="0005140D"/>
    <w:rsid w:val="000514BF"/>
    <w:rsid w:val="00051616"/>
    <w:rsid w:val="00053298"/>
    <w:rsid w:val="000533DC"/>
    <w:rsid w:val="00057814"/>
    <w:rsid w:val="00061F6D"/>
    <w:rsid w:val="00062919"/>
    <w:rsid w:val="00063CA4"/>
    <w:rsid w:val="0006411F"/>
    <w:rsid w:val="00064CF0"/>
    <w:rsid w:val="00066C75"/>
    <w:rsid w:val="00066F9B"/>
    <w:rsid w:val="000707CD"/>
    <w:rsid w:val="000707CF"/>
    <w:rsid w:val="00070ABF"/>
    <w:rsid w:val="0007239A"/>
    <w:rsid w:val="000724BD"/>
    <w:rsid w:val="000754DD"/>
    <w:rsid w:val="00077BE8"/>
    <w:rsid w:val="00081B7F"/>
    <w:rsid w:val="00081FD1"/>
    <w:rsid w:val="000835F0"/>
    <w:rsid w:val="000838CB"/>
    <w:rsid w:val="00090B0E"/>
    <w:rsid w:val="00091021"/>
    <w:rsid w:val="00095F3E"/>
    <w:rsid w:val="000964AA"/>
    <w:rsid w:val="000964EE"/>
    <w:rsid w:val="0009675F"/>
    <w:rsid w:val="00097793"/>
    <w:rsid w:val="000A04F3"/>
    <w:rsid w:val="000A04F7"/>
    <w:rsid w:val="000A0865"/>
    <w:rsid w:val="000A1D5C"/>
    <w:rsid w:val="000A3B7E"/>
    <w:rsid w:val="000A592D"/>
    <w:rsid w:val="000A776D"/>
    <w:rsid w:val="000B0005"/>
    <w:rsid w:val="000B0131"/>
    <w:rsid w:val="000B080F"/>
    <w:rsid w:val="000B1839"/>
    <w:rsid w:val="000B4A22"/>
    <w:rsid w:val="000B4AE9"/>
    <w:rsid w:val="000B7ACD"/>
    <w:rsid w:val="000C0601"/>
    <w:rsid w:val="000C386E"/>
    <w:rsid w:val="000C7074"/>
    <w:rsid w:val="000C796C"/>
    <w:rsid w:val="000D0014"/>
    <w:rsid w:val="000D42CD"/>
    <w:rsid w:val="000D524E"/>
    <w:rsid w:val="000D55DC"/>
    <w:rsid w:val="000D5C1C"/>
    <w:rsid w:val="000D7ABF"/>
    <w:rsid w:val="000D7C3D"/>
    <w:rsid w:val="000E181E"/>
    <w:rsid w:val="000E20DE"/>
    <w:rsid w:val="000E219D"/>
    <w:rsid w:val="000E2A0C"/>
    <w:rsid w:val="000E59EC"/>
    <w:rsid w:val="000E64A9"/>
    <w:rsid w:val="000E741F"/>
    <w:rsid w:val="000F1803"/>
    <w:rsid w:val="000F1CCA"/>
    <w:rsid w:val="000F2828"/>
    <w:rsid w:val="000F3F3C"/>
    <w:rsid w:val="000F4C08"/>
    <w:rsid w:val="000F76DE"/>
    <w:rsid w:val="000F777E"/>
    <w:rsid w:val="000F7DA8"/>
    <w:rsid w:val="000F7F37"/>
    <w:rsid w:val="00101B3F"/>
    <w:rsid w:val="00102414"/>
    <w:rsid w:val="00102457"/>
    <w:rsid w:val="001034C5"/>
    <w:rsid w:val="00106845"/>
    <w:rsid w:val="00107D0F"/>
    <w:rsid w:val="00110EED"/>
    <w:rsid w:val="001129AE"/>
    <w:rsid w:val="001134DF"/>
    <w:rsid w:val="00113567"/>
    <w:rsid w:val="00115811"/>
    <w:rsid w:val="00117C10"/>
    <w:rsid w:val="00122A40"/>
    <w:rsid w:val="00125294"/>
    <w:rsid w:val="001259AA"/>
    <w:rsid w:val="0012672D"/>
    <w:rsid w:val="0012798E"/>
    <w:rsid w:val="00127A2E"/>
    <w:rsid w:val="00130E10"/>
    <w:rsid w:val="00130E2D"/>
    <w:rsid w:val="00131419"/>
    <w:rsid w:val="00133C55"/>
    <w:rsid w:val="00134297"/>
    <w:rsid w:val="001355BC"/>
    <w:rsid w:val="001368F7"/>
    <w:rsid w:val="0013790D"/>
    <w:rsid w:val="00140257"/>
    <w:rsid w:val="00142CD1"/>
    <w:rsid w:val="00143912"/>
    <w:rsid w:val="001443BE"/>
    <w:rsid w:val="001514A9"/>
    <w:rsid w:val="0015249A"/>
    <w:rsid w:val="0015457D"/>
    <w:rsid w:val="00155437"/>
    <w:rsid w:val="00156404"/>
    <w:rsid w:val="001567CD"/>
    <w:rsid w:val="00157043"/>
    <w:rsid w:val="001575EF"/>
    <w:rsid w:val="0016026B"/>
    <w:rsid w:val="00160A2F"/>
    <w:rsid w:val="0016183C"/>
    <w:rsid w:val="00162AF7"/>
    <w:rsid w:val="00162B25"/>
    <w:rsid w:val="00165AE4"/>
    <w:rsid w:val="001676C0"/>
    <w:rsid w:val="001722F2"/>
    <w:rsid w:val="00175C35"/>
    <w:rsid w:val="00176026"/>
    <w:rsid w:val="00176725"/>
    <w:rsid w:val="00177D5A"/>
    <w:rsid w:val="001853E9"/>
    <w:rsid w:val="001856C7"/>
    <w:rsid w:val="00186C83"/>
    <w:rsid w:val="00186F91"/>
    <w:rsid w:val="00187413"/>
    <w:rsid w:val="001912E9"/>
    <w:rsid w:val="00192886"/>
    <w:rsid w:val="00193466"/>
    <w:rsid w:val="00193698"/>
    <w:rsid w:val="00194ED5"/>
    <w:rsid w:val="0019785B"/>
    <w:rsid w:val="001A04A9"/>
    <w:rsid w:val="001A173D"/>
    <w:rsid w:val="001A2DE8"/>
    <w:rsid w:val="001A354E"/>
    <w:rsid w:val="001A356E"/>
    <w:rsid w:val="001A3932"/>
    <w:rsid w:val="001A3BA1"/>
    <w:rsid w:val="001A53ED"/>
    <w:rsid w:val="001B14E5"/>
    <w:rsid w:val="001B305C"/>
    <w:rsid w:val="001B4FF1"/>
    <w:rsid w:val="001B7FA7"/>
    <w:rsid w:val="001C32FB"/>
    <w:rsid w:val="001C3827"/>
    <w:rsid w:val="001D11D0"/>
    <w:rsid w:val="001D2B45"/>
    <w:rsid w:val="001D7B5D"/>
    <w:rsid w:val="001D7D0B"/>
    <w:rsid w:val="001E28F3"/>
    <w:rsid w:val="001E3C34"/>
    <w:rsid w:val="001E46A0"/>
    <w:rsid w:val="001E4B29"/>
    <w:rsid w:val="001E4D34"/>
    <w:rsid w:val="001E610B"/>
    <w:rsid w:val="001E62B4"/>
    <w:rsid w:val="001E70D3"/>
    <w:rsid w:val="001F0BF2"/>
    <w:rsid w:val="001F1207"/>
    <w:rsid w:val="001F22DF"/>
    <w:rsid w:val="001F25AC"/>
    <w:rsid w:val="001F3108"/>
    <w:rsid w:val="001F4A17"/>
    <w:rsid w:val="001F664C"/>
    <w:rsid w:val="001F68A2"/>
    <w:rsid w:val="001F6CD9"/>
    <w:rsid w:val="002019B7"/>
    <w:rsid w:val="00202395"/>
    <w:rsid w:val="002023B2"/>
    <w:rsid w:val="0020487E"/>
    <w:rsid w:val="002059FB"/>
    <w:rsid w:val="0020661E"/>
    <w:rsid w:val="00206954"/>
    <w:rsid w:val="00206EBA"/>
    <w:rsid w:val="00207C81"/>
    <w:rsid w:val="00211519"/>
    <w:rsid w:val="002139E3"/>
    <w:rsid w:val="00213A93"/>
    <w:rsid w:val="00216B83"/>
    <w:rsid w:val="002173EA"/>
    <w:rsid w:val="00217DCE"/>
    <w:rsid w:val="002201D1"/>
    <w:rsid w:val="00220C26"/>
    <w:rsid w:val="00220D1F"/>
    <w:rsid w:val="00222173"/>
    <w:rsid w:val="002239F6"/>
    <w:rsid w:val="00223BDD"/>
    <w:rsid w:val="002254AA"/>
    <w:rsid w:val="002258D3"/>
    <w:rsid w:val="0022700C"/>
    <w:rsid w:val="00231654"/>
    <w:rsid w:val="00232252"/>
    <w:rsid w:val="002322B2"/>
    <w:rsid w:val="00232685"/>
    <w:rsid w:val="0023318B"/>
    <w:rsid w:val="00235B9D"/>
    <w:rsid w:val="00237DC9"/>
    <w:rsid w:val="0024091F"/>
    <w:rsid w:val="00240FBA"/>
    <w:rsid w:val="002412CE"/>
    <w:rsid w:val="00242271"/>
    <w:rsid w:val="002427D3"/>
    <w:rsid w:val="00243AD3"/>
    <w:rsid w:val="00243EBA"/>
    <w:rsid w:val="00244EB0"/>
    <w:rsid w:val="0024558F"/>
    <w:rsid w:val="00245BA5"/>
    <w:rsid w:val="00245BED"/>
    <w:rsid w:val="002464DF"/>
    <w:rsid w:val="00251E41"/>
    <w:rsid w:val="00252573"/>
    <w:rsid w:val="00252AE8"/>
    <w:rsid w:val="00253C03"/>
    <w:rsid w:val="00254641"/>
    <w:rsid w:val="00254EAB"/>
    <w:rsid w:val="00255F49"/>
    <w:rsid w:val="002577CA"/>
    <w:rsid w:val="00257854"/>
    <w:rsid w:val="00260E21"/>
    <w:rsid w:val="00260E91"/>
    <w:rsid w:val="00262AC4"/>
    <w:rsid w:val="00262B33"/>
    <w:rsid w:val="0026330A"/>
    <w:rsid w:val="00270745"/>
    <w:rsid w:val="00270DCD"/>
    <w:rsid w:val="00271D6C"/>
    <w:rsid w:val="002734D4"/>
    <w:rsid w:val="0027392C"/>
    <w:rsid w:val="00276F14"/>
    <w:rsid w:val="0028052F"/>
    <w:rsid w:val="00281A1E"/>
    <w:rsid w:val="00281A88"/>
    <w:rsid w:val="002824F3"/>
    <w:rsid w:val="00283C0E"/>
    <w:rsid w:val="0028436B"/>
    <w:rsid w:val="002861B2"/>
    <w:rsid w:val="00291C2B"/>
    <w:rsid w:val="0029235D"/>
    <w:rsid w:val="002A362F"/>
    <w:rsid w:val="002A38F3"/>
    <w:rsid w:val="002A3E56"/>
    <w:rsid w:val="002B08B5"/>
    <w:rsid w:val="002B209F"/>
    <w:rsid w:val="002B3342"/>
    <w:rsid w:val="002B4EA6"/>
    <w:rsid w:val="002B579D"/>
    <w:rsid w:val="002B5E08"/>
    <w:rsid w:val="002C01F3"/>
    <w:rsid w:val="002C2AE1"/>
    <w:rsid w:val="002C331D"/>
    <w:rsid w:val="002C438C"/>
    <w:rsid w:val="002C4BF2"/>
    <w:rsid w:val="002C4FA9"/>
    <w:rsid w:val="002C62B3"/>
    <w:rsid w:val="002C7564"/>
    <w:rsid w:val="002D0068"/>
    <w:rsid w:val="002D2B5B"/>
    <w:rsid w:val="002D404A"/>
    <w:rsid w:val="002D63B3"/>
    <w:rsid w:val="002D6795"/>
    <w:rsid w:val="002D709D"/>
    <w:rsid w:val="002E043D"/>
    <w:rsid w:val="002E1AF0"/>
    <w:rsid w:val="002E41A5"/>
    <w:rsid w:val="002E462A"/>
    <w:rsid w:val="002E4AF1"/>
    <w:rsid w:val="002E6B8C"/>
    <w:rsid w:val="002E77BD"/>
    <w:rsid w:val="002E7B9F"/>
    <w:rsid w:val="002F0FEC"/>
    <w:rsid w:val="002F14E0"/>
    <w:rsid w:val="002F264C"/>
    <w:rsid w:val="002F2A3B"/>
    <w:rsid w:val="002F321D"/>
    <w:rsid w:val="002F6F2D"/>
    <w:rsid w:val="00300882"/>
    <w:rsid w:val="003008B6"/>
    <w:rsid w:val="00302B6B"/>
    <w:rsid w:val="0030375A"/>
    <w:rsid w:val="00304D2A"/>
    <w:rsid w:val="003065DD"/>
    <w:rsid w:val="00310AD0"/>
    <w:rsid w:val="00310F58"/>
    <w:rsid w:val="00312790"/>
    <w:rsid w:val="00312E56"/>
    <w:rsid w:val="00313E9D"/>
    <w:rsid w:val="00320667"/>
    <w:rsid w:val="003207B7"/>
    <w:rsid w:val="00321E48"/>
    <w:rsid w:val="00323555"/>
    <w:rsid w:val="00324C41"/>
    <w:rsid w:val="0032501F"/>
    <w:rsid w:val="0032591F"/>
    <w:rsid w:val="0033201E"/>
    <w:rsid w:val="00332151"/>
    <w:rsid w:val="00332C52"/>
    <w:rsid w:val="003349B1"/>
    <w:rsid w:val="00335D8F"/>
    <w:rsid w:val="00337E18"/>
    <w:rsid w:val="003400C8"/>
    <w:rsid w:val="003405ED"/>
    <w:rsid w:val="003433CF"/>
    <w:rsid w:val="0034453E"/>
    <w:rsid w:val="003455BF"/>
    <w:rsid w:val="003457E8"/>
    <w:rsid w:val="00345991"/>
    <w:rsid w:val="00345C3A"/>
    <w:rsid w:val="00345FD6"/>
    <w:rsid w:val="00346BC3"/>
    <w:rsid w:val="00346F10"/>
    <w:rsid w:val="00346FFB"/>
    <w:rsid w:val="00347A55"/>
    <w:rsid w:val="00350029"/>
    <w:rsid w:val="00351353"/>
    <w:rsid w:val="00353698"/>
    <w:rsid w:val="00353CA5"/>
    <w:rsid w:val="003571A2"/>
    <w:rsid w:val="00357271"/>
    <w:rsid w:val="003579BE"/>
    <w:rsid w:val="0036062C"/>
    <w:rsid w:val="0036348C"/>
    <w:rsid w:val="0036376E"/>
    <w:rsid w:val="003639AD"/>
    <w:rsid w:val="00364AF5"/>
    <w:rsid w:val="00365D37"/>
    <w:rsid w:val="0037539E"/>
    <w:rsid w:val="00376C96"/>
    <w:rsid w:val="00377531"/>
    <w:rsid w:val="00377563"/>
    <w:rsid w:val="0038330E"/>
    <w:rsid w:val="0038344A"/>
    <w:rsid w:val="00384461"/>
    <w:rsid w:val="00385837"/>
    <w:rsid w:val="00386165"/>
    <w:rsid w:val="0038622B"/>
    <w:rsid w:val="003866B8"/>
    <w:rsid w:val="00386A1D"/>
    <w:rsid w:val="00386EAD"/>
    <w:rsid w:val="003876D4"/>
    <w:rsid w:val="0039117C"/>
    <w:rsid w:val="003914AB"/>
    <w:rsid w:val="003919AA"/>
    <w:rsid w:val="0039363F"/>
    <w:rsid w:val="003954CB"/>
    <w:rsid w:val="0039713D"/>
    <w:rsid w:val="003A0EAA"/>
    <w:rsid w:val="003A0F59"/>
    <w:rsid w:val="003A1517"/>
    <w:rsid w:val="003A30A2"/>
    <w:rsid w:val="003A3552"/>
    <w:rsid w:val="003A3D86"/>
    <w:rsid w:val="003A3ED4"/>
    <w:rsid w:val="003A6CA5"/>
    <w:rsid w:val="003B0C6B"/>
    <w:rsid w:val="003B20DD"/>
    <w:rsid w:val="003B211F"/>
    <w:rsid w:val="003B457B"/>
    <w:rsid w:val="003B6158"/>
    <w:rsid w:val="003C010A"/>
    <w:rsid w:val="003C13E5"/>
    <w:rsid w:val="003C252C"/>
    <w:rsid w:val="003C27C5"/>
    <w:rsid w:val="003C34C6"/>
    <w:rsid w:val="003C4A22"/>
    <w:rsid w:val="003C563B"/>
    <w:rsid w:val="003C6C79"/>
    <w:rsid w:val="003D01B1"/>
    <w:rsid w:val="003D151C"/>
    <w:rsid w:val="003D25A4"/>
    <w:rsid w:val="003D2D16"/>
    <w:rsid w:val="003D3535"/>
    <w:rsid w:val="003D3EA8"/>
    <w:rsid w:val="003E2B90"/>
    <w:rsid w:val="003E7140"/>
    <w:rsid w:val="003E727E"/>
    <w:rsid w:val="003F0387"/>
    <w:rsid w:val="003F0F37"/>
    <w:rsid w:val="003F0F98"/>
    <w:rsid w:val="003F12F1"/>
    <w:rsid w:val="003F5289"/>
    <w:rsid w:val="003F54CD"/>
    <w:rsid w:val="003F6AC6"/>
    <w:rsid w:val="003F7A2D"/>
    <w:rsid w:val="00400AE6"/>
    <w:rsid w:val="004023A9"/>
    <w:rsid w:val="00405D83"/>
    <w:rsid w:val="004160DD"/>
    <w:rsid w:val="00416349"/>
    <w:rsid w:val="00416854"/>
    <w:rsid w:val="00417EB4"/>
    <w:rsid w:val="0042011D"/>
    <w:rsid w:val="00420182"/>
    <w:rsid w:val="004209F9"/>
    <w:rsid w:val="00421FDD"/>
    <w:rsid w:val="0042203B"/>
    <w:rsid w:val="004257A7"/>
    <w:rsid w:val="00430A59"/>
    <w:rsid w:val="004332C7"/>
    <w:rsid w:val="00433FD1"/>
    <w:rsid w:val="00435054"/>
    <w:rsid w:val="004408D5"/>
    <w:rsid w:val="00442C1F"/>
    <w:rsid w:val="004433BF"/>
    <w:rsid w:val="00444053"/>
    <w:rsid w:val="00445D1E"/>
    <w:rsid w:val="00450A2D"/>
    <w:rsid w:val="00450E7D"/>
    <w:rsid w:val="00451646"/>
    <w:rsid w:val="004547A6"/>
    <w:rsid w:val="0046350F"/>
    <w:rsid w:val="00464125"/>
    <w:rsid w:val="00465A89"/>
    <w:rsid w:val="00470C65"/>
    <w:rsid w:val="00470C94"/>
    <w:rsid w:val="00473163"/>
    <w:rsid w:val="00473381"/>
    <w:rsid w:val="00473D1C"/>
    <w:rsid w:val="004743C0"/>
    <w:rsid w:val="00475F23"/>
    <w:rsid w:val="00476648"/>
    <w:rsid w:val="004815E4"/>
    <w:rsid w:val="0048229E"/>
    <w:rsid w:val="004864AE"/>
    <w:rsid w:val="00487D16"/>
    <w:rsid w:val="00491C0A"/>
    <w:rsid w:val="00492222"/>
    <w:rsid w:val="00492680"/>
    <w:rsid w:val="0049448F"/>
    <w:rsid w:val="00495C57"/>
    <w:rsid w:val="004A0696"/>
    <w:rsid w:val="004A1D66"/>
    <w:rsid w:val="004A21BB"/>
    <w:rsid w:val="004A27D5"/>
    <w:rsid w:val="004A2912"/>
    <w:rsid w:val="004A2A6C"/>
    <w:rsid w:val="004A3262"/>
    <w:rsid w:val="004A401D"/>
    <w:rsid w:val="004A5FD3"/>
    <w:rsid w:val="004A6965"/>
    <w:rsid w:val="004B179F"/>
    <w:rsid w:val="004B1854"/>
    <w:rsid w:val="004B2662"/>
    <w:rsid w:val="004B3D56"/>
    <w:rsid w:val="004B4C22"/>
    <w:rsid w:val="004B4F28"/>
    <w:rsid w:val="004B6520"/>
    <w:rsid w:val="004B686C"/>
    <w:rsid w:val="004B6B9E"/>
    <w:rsid w:val="004C07DF"/>
    <w:rsid w:val="004C08C9"/>
    <w:rsid w:val="004C4D2D"/>
    <w:rsid w:val="004C54B4"/>
    <w:rsid w:val="004C5969"/>
    <w:rsid w:val="004C6C4F"/>
    <w:rsid w:val="004C72EC"/>
    <w:rsid w:val="004C7F00"/>
    <w:rsid w:val="004D1E4C"/>
    <w:rsid w:val="004D238B"/>
    <w:rsid w:val="004D474F"/>
    <w:rsid w:val="004D47FB"/>
    <w:rsid w:val="004D59C5"/>
    <w:rsid w:val="004D5ADA"/>
    <w:rsid w:val="004D6709"/>
    <w:rsid w:val="004D69DE"/>
    <w:rsid w:val="004E1A39"/>
    <w:rsid w:val="004E1CDD"/>
    <w:rsid w:val="004E37FF"/>
    <w:rsid w:val="004E388F"/>
    <w:rsid w:val="004E55C8"/>
    <w:rsid w:val="004E66B0"/>
    <w:rsid w:val="004E707C"/>
    <w:rsid w:val="004E72E8"/>
    <w:rsid w:val="004F08E9"/>
    <w:rsid w:val="004F0CE1"/>
    <w:rsid w:val="004F1765"/>
    <w:rsid w:val="004F3C73"/>
    <w:rsid w:val="004F4816"/>
    <w:rsid w:val="004F4D8C"/>
    <w:rsid w:val="004F5140"/>
    <w:rsid w:val="004F539A"/>
    <w:rsid w:val="00501D9A"/>
    <w:rsid w:val="005026AE"/>
    <w:rsid w:val="005027C6"/>
    <w:rsid w:val="00503A16"/>
    <w:rsid w:val="00503DEB"/>
    <w:rsid w:val="0050698D"/>
    <w:rsid w:val="00506D8D"/>
    <w:rsid w:val="00510ED2"/>
    <w:rsid w:val="00515618"/>
    <w:rsid w:val="0051690A"/>
    <w:rsid w:val="00521DD3"/>
    <w:rsid w:val="0052316E"/>
    <w:rsid w:val="00525AA3"/>
    <w:rsid w:val="005264B7"/>
    <w:rsid w:val="00527114"/>
    <w:rsid w:val="00530143"/>
    <w:rsid w:val="00530579"/>
    <w:rsid w:val="0053295C"/>
    <w:rsid w:val="00532E7B"/>
    <w:rsid w:val="00533741"/>
    <w:rsid w:val="005415F6"/>
    <w:rsid w:val="00543300"/>
    <w:rsid w:val="00544C54"/>
    <w:rsid w:val="00544D0A"/>
    <w:rsid w:val="0054528A"/>
    <w:rsid w:val="0054610B"/>
    <w:rsid w:val="00547432"/>
    <w:rsid w:val="0055250F"/>
    <w:rsid w:val="0055276C"/>
    <w:rsid w:val="00553C45"/>
    <w:rsid w:val="00554EF9"/>
    <w:rsid w:val="00555591"/>
    <w:rsid w:val="00556480"/>
    <w:rsid w:val="0056035C"/>
    <w:rsid w:val="00562BEF"/>
    <w:rsid w:val="00563740"/>
    <w:rsid w:val="00564397"/>
    <w:rsid w:val="0056462A"/>
    <w:rsid w:val="005649D3"/>
    <w:rsid w:val="005656DE"/>
    <w:rsid w:val="00565AEE"/>
    <w:rsid w:val="00565C72"/>
    <w:rsid w:val="00567B99"/>
    <w:rsid w:val="005725E3"/>
    <w:rsid w:val="00572AD5"/>
    <w:rsid w:val="0057336B"/>
    <w:rsid w:val="005743CB"/>
    <w:rsid w:val="00575DD6"/>
    <w:rsid w:val="00575E34"/>
    <w:rsid w:val="00576136"/>
    <w:rsid w:val="005765DC"/>
    <w:rsid w:val="005778D7"/>
    <w:rsid w:val="00577AD6"/>
    <w:rsid w:val="005819D3"/>
    <w:rsid w:val="00581F92"/>
    <w:rsid w:val="005838EE"/>
    <w:rsid w:val="00584F6B"/>
    <w:rsid w:val="0058666F"/>
    <w:rsid w:val="005872D5"/>
    <w:rsid w:val="005872F6"/>
    <w:rsid w:val="0058760F"/>
    <w:rsid w:val="00587D33"/>
    <w:rsid w:val="0059233E"/>
    <w:rsid w:val="00592898"/>
    <w:rsid w:val="00593710"/>
    <w:rsid w:val="005A37DD"/>
    <w:rsid w:val="005A3ED5"/>
    <w:rsid w:val="005B1335"/>
    <w:rsid w:val="005B1821"/>
    <w:rsid w:val="005B1BE7"/>
    <w:rsid w:val="005B21F0"/>
    <w:rsid w:val="005B5C60"/>
    <w:rsid w:val="005B5C8F"/>
    <w:rsid w:val="005B62EC"/>
    <w:rsid w:val="005B6569"/>
    <w:rsid w:val="005C3277"/>
    <w:rsid w:val="005C3563"/>
    <w:rsid w:val="005C3F8C"/>
    <w:rsid w:val="005C4687"/>
    <w:rsid w:val="005C5A9A"/>
    <w:rsid w:val="005C5FCA"/>
    <w:rsid w:val="005C6003"/>
    <w:rsid w:val="005C6D55"/>
    <w:rsid w:val="005C76EC"/>
    <w:rsid w:val="005D02BA"/>
    <w:rsid w:val="005D1AC6"/>
    <w:rsid w:val="005D26CA"/>
    <w:rsid w:val="005D3C82"/>
    <w:rsid w:val="005D653A"/>
    <w:rsid w:val="005D795F"/>
    <w:rsid w:val="005E1213"/>
    <w:rsid w:val="005E3D6E"/>
    <w:rsid w:val="005E56B3"/>
    <w:rsid w:val="005E69CB"/>
    <w:rsid w:val="005F0D98"/>
    <w:rsid w:val="005F101A"/>
    <w:rsid w:val="005F23C5"/>
    <w:rsid w:val="005F2A46"/>
    <w:rsid w:val="005F57C7"/>
    <w:rsid w:val="005F5CE3"/>
    <w:rsid w:val="0060039D"/>
    <w:rsid w:val="00601E2B"/>
    <w:rsid w:val="006059B3"/>
    <w:rsid w:val="006151AB"/>
    <w:rsid w:val="00616970"/>
    <w:rsid w:val="0061760D"/>
    <w:rsid w:val="00617E5B"/>
    <w:rsid w:val="0062163E"/>
    <w:rsid w:val="00621BEB"/>
    <w:rsid w:val="00624140"/>
    <w:rsid w:val="006248D9"/>
    <w:rsid w:val="00625F4B"/>
    <w:rsid w:val="00632747"/>
    <w:rsid w:val="00632FD4"/>
    <w:rsid w:val="0063568F"/>
    <w:rsid w:val="00636A9E"/>
    <w:rsid w:val="00637294"/>
    <w:rsid w:val="0064037F"/>
    <w:rsid w:val="006414C1"/>
    <w:rsid w:val="006429EB"/>
    <w:rsid w:val="00642B9C"/>
    <w:rsid w:val="006436E6"/>
    <w:rsid w:val="00644E96"/>
    <w:rsid w:val="00644EF7"/>
    <w:rsid w:val="0064693F"/>
    <w:rsid w:val="00646BFB"/>
    <w:rsid w:val="0064764D"/>
    <w:rsid w:val="006541E0"/>
    <w:rsid w:val="00654E5C"/>
    <w:rsid w:val="00654E93"/>
    <w:rsid w:val="00655078"/>
    <w:rsid w:val="006605AB"/>
    <w:rsid w:val="006610E6"/>
    <w:rsid w:val="00662E2D"/>
    <w:rsid w:val="00663651"/>
    <w:rsid w:val="0066365B"/>
    <w:rsid w:val="00666197"/>
    <w:rsid w:val="00672D46"/>
    <w:rsid w:val="006734E4"/>
    <w:rsid w:val="00675C4E"/>
    <w:rsid w:val="00676286"/>
    <w:rsid w:val="00676979"/>
    <w:rsid w:val="00676E43"/>
    <w:rsid w:val="0068034B"/>
    <w:rsid w:val="00681D1A"/>
    <w:rsid w:val="0068315A"/>
    <w:rsid w:val="006835C9"/>
    <w:rsid w:val="0068378E"/>
    <w:rsid w:val="0068387A"/>
    <w:rsid w:val="0068459C"/>
    <w:rsid w:val="00686B9C"/>
    <w:rsid w:val="00690437"/>
    <w:rsid w:val="00691361"/>
    <w:rsid w:val="00691611"/>
    <w:rsid w:val="00692C66"/>
    <w:rsid w:val="00693674"/>
    <w:rsid w:val="0069386D"/>
    <w:rsid w:val="00693CB3"/>
    <w:rsid w:val="006A35A6"/>
    <w:rsid w:val="006A5022"/>
    <w:rsid w:val="006A55D4"/>
    <w:rsid w:val="006A6033"/>
    <w:rsid w:val="006A762B"/>
    <w:rsid w:val="006B087C"/>
    <w:rsid w:val="006B23E1"/>
    <w:rsid w:val="006B241F"/>
    <w:rsid w:val="006B26D0"/>
    <w:rsid w:val="006B4BB6"/>
    <w:rsid w:val="006B5ACF"/>
    <w:rsid w:val="006B641B"/>
    <w:rsid w:val="006B6ECB"/>
    <w:rsid w:val="006B6FA4"/>
    <w:rsid w:val="006C06BA"/>
    <w:rsid w:val="006C1DA1"/>
    <w:rsid w:val="006C20FF"/>
    <w:rsid w:val="006C3119"/>
    <w:rsid w:val="006C3AE2"/>
    <w:rsid w:val="006C3D7B"/>
    <w:rsid w:val="006C4057"/>
    <w:rsid w:val="006C51A4"/>
    <w:rsid w:val="006C7849"/>
    <w:rsid w:val="006C7FFD"/>
    <w:rsid w:val="006D0156"/>
    <w:rsid w:val="006D036E"/>
    <w:rsid w:val="006D0909"/>
    <w:rsid w:val="006D3E23"/>
    <w:rsid w:val="006D47BB"/>
    <w:rsid w:val="006D6DAB"/>
    <w:rsid w:val="006D76A6"/>
    <w:rsid w:val="006E1108"/>
    <w:rsid w:val="006E3168"/>
    <w:rsid w:val="006E4020"/>
    <w:rsid w:val="006E4BF2"/>
    <w:rsid w:val="006F014A"/>
    <w:rsid w:val="006F6936"/>
    <w:rsid w:val="006F74EF"/>
    <w:rsid w:val="007000B4"/>
    <w:rsid w:val="0070378D"/>
    <w:rsid w:val="00706FAD"/>
    <w:rsid w:val="0071190C"/>
    <w:rsid w:val="00711BF3"/>
    <w:rsid w:val="00713FB8"/>
    <w:rsid w:val="00714608"/>
    <w:rsid w:val="00714A8C"/>
    <w:rsid w:val="00715592"/>
    <w:rsid w:val="007156EC"/>
    <w:rsid w:val="007174BE"/>
    <w:rsid w:val="00722396"/>
    <w:rsid w:val="007241D9"/>
    <w:rsid w:val="0072498C"/>
    <w:rsid w:val="00724B83"/>
    <w:rsid w:val="00724F9E"/>
    <w:rsid w:val="0072513F"/>
    <w:rsid w:val="00725405"/>
    <w:rsid w:val="00725E44"/>
    <w:rsid w:val="00730123"/>
    <w:rsid w:val="00731E60"/>
    <w:rsid w:val="00732A54"/>
    <w:rsid w:val="00732D39"/>
    <w:rsid w:val="007348C8"/>
    <w:rsid w:val="007357E8"/>
    <w:rsid w:val="00736594"/>
    <w:rsid w:val="00737E04"/>
    <w:rsid w:val="00737EC2"/>
    <w:rsid w:val="0074168E"/>
    <w:rsid w:val="00741E7F"/>
    <w:rsid w:val="00742428"/>
    <w:rsid w:val="00744E87"/>
    <w:rsid w:val="00744FD7"/>
    <w:rsid w:val="0074666B"/>
    <w:rsid w:val="00750BF9"/>
    <w:rsid w:val="0075218F"/>
    <w:rsid w:val="00752AD3"/>
    <w:rsid w:val="00756C35"/>
    <w:rsid w:val="007619AB"/>
    <w:rsid w:val="00762B80"/>
    <w:rsid w:val="007647B5"/>
    <w:rsid w:val="0076560C"/>
    <w:rsid w:val="00765E1E"/>
    <w:rsid w:val="00767B2B"/>
    <w:rsid w:val="00767B3E"/>
    <w:rsid w:val="00770055"/>
    <w:rsid w:val="00772DE2"/>
    <w:rsid w:val="007758F4"/>
    <w:rsid w:val="007774F2"/>
    <w:rsid w:val="00777F99"/>
    <w:rsid w:val="00780680"/>
    <w:rsid w:val="00782E8A"/>
    <w:rsid w:val="00783A51"/>
    <w:rsid w:val="00785F29"/>
    <w:rsid w:val="0078752B"/>
    <w:rsid w:val="007907DE"/>
    <w:rsid w:val="00790AED"/>
    <w:rsid w:val="00791BDC"/>
    <w:rsid w:val="00792622"/>
    <w:rsid w:val="00792A95"/>
    <w:rsid w:val="00792CFA"/>
    <w:rsid w:val="00794AF2"/>
    <w:rsid w:val="00794B80"/>
    <w:rsid w:val="00794C62"/>
    <w:rsid w:val="00795ED6"/>
    <w:rsid w:val="00795FD4"/>
    <w:rsid w:val="00796DE5"/>
    <w:rsid w:val="007A0022"/>
    <w:rsid w:val="007A0E27"/>
    <w:rsid w:val="007A1CF9"/>
    <w:rsid w:val="007A3301"/>
    <w:rsid w:val="007A332E"/>
    <w:rsid w:val="007A4522"/>
    <w:rsid w:val="007A7E56"/>
    <w:rsid w:val="007B1E9D"/>
    <w:rsid w:val="007B3101"/>
    <w:rsid w:val="007B6A9F"/>
    <w:rsid w:val="007C00DC"/>
    <w:rsid w:val="007C23D0"/>
    <w:rsid w:val="007C396E"/>
    <w:rsid w:val="007C4405"/>
    <w:rsid w:val="007C4AD2"/>
    <w:rsid w:val="007C627A"/>
    <w:rsid w:val="007C688B"/>
    <w:rsid w:val="007C7057"/>
    <w:rsid w:val="007D092F"/>
    <w:rsid w:val="007D19F1"/>
    <w:rsid w:val="007D250F"/>
    <w:rsid w:val="007D345B"/>
    <w:rsid w:val="007D358F"/>
    <w:rsid w:val="007D4B2D"/>
    <w:rsid w:val="007D4B4F"/>
    <w:rsid w:val="007D59BE"/>
    <w:rsid w:val="007D6910"/>
    <w:rsid w:val="007D7904"/>
    <w:rsid w:val="007D7D81"/>
    <w:rsid w:val="007E25E2"/>
    <w:rsid w:val="007E4434"/>
    <w:rsid w:val="007E485F"/>
    <w:rsid w:val="007E5C84"/>
    <w:rsid w:val="007E6478"/>
    <w:rsid w:val="007E64DE"/>
    <w:rsid w:val="007E7381"/>
    <w:rsid w:val="007E7D9A"/>
    <w:rsid w:val="007F025D"/>
    <w:rsid w:val="007F0D16"/>
    <w:rsid w:val="007F1F5B"/>
    <w:rsid w:val="007F30F4"/>
    <w:rsid w:val="007F4727"/>
    <w:rsid w:val="007F51FE"/>
    <w:rsid w:val="007F5D01"/>
    <w:rsid w:val="007F6729"/>
    <w:rsid w:val="007F6E0C"/>
    <w:rsid w:val="008016DD"/>
    <w:rsid w:val="008020C4"/>
    <w:rsid w:val="00802ED4"/>
    <w:rsid w:val="0080480D"/>
    <w:rsid w:val="00804DC0"/>
    <w:rsid w:val="0080551C"/>
    <w:rsid w:val="00805B29"/>
    <w:rsid w:val="008104CE"/>
    <w:rsid w:val="00812AB1"/>
    <w:rsid w:val="00814A3B"/>
    <w:rsid w:val="00817B36"/>
    <w:rsid w:val="00821FF2"/>
    <w:rsid w:val="008255C5"/>
    <w:rsid w:val="0082624D"/>
    <w:rsid w:val="00827B2C"/>
    <w:rsid w:val="00830D52"/>
    <w:rsid w:val="0083116F"/>
    <w:rsid w:val="00831B50"/>
    <w:rsid w:val="00832C3B"/>
    <w:rsid w:val="008334FB"/>
    <w:rsid w:val="00834B22"/>
    <w:rsid w:val="00834CAA"/>
    <w:rsid w:val="008368E4"/>
    <w:rsid w:val="00836B84"/>
    <w:rsid w:val="00840BEE"/>
    <w:rsid w:val="00841163"/>
    <w:rsid w:val="00842115"/>
    <w:rsid w:val="0084783F"/>
    <w:rsid w:val="00847DC5"/>
    <w:rsid w:val="00850C02"/>
    <w:rsid w:val="008527BE"/>
    <w:rsid w:val="00853172"/>
    <w:rsid w:val="00853943"/>
    <w:rsid w:val="00853A01"/>
    <w:rsid w:val="00853D4B"/>
    <w:rsid w:val="00853E82"/>
    <w:rsid w:val="0085466C"/>
    <w:rsid w:val="00855F9C"/>
    <w:rsid w:val="00856CB6"/>
    <w:rsid w:val="008572C5"/>
    <w:rsid w:val="008577B1"/>
    <w:rsid w:val="008578F9"/>
    <w:rsid w:val="008600A4"/>
    <w:rsid w:val="008620B0"/>
    <w:rsid w:val="0086317D"/>
    <w:rsid w:val="008631B6"/>
    <w:rsid w:val="0086466E"/>
    <w:rsid w:val="00864ACC"/>
    <w:rsid w:val="00866441"/>
    <w:rsid w:val="00866D58"/>
    <w:rsid w:val="00870B0E"/>
    <w:rsid w:val="00872126"/>
    <w:rsid w:val="0087327B"/>
    <w:rsid w:val="00873913"/>
    <w:rsid w:val="008759D3"/>
    <w:rsid w:val="00876537"/>
    <w:rsid w:val="00876A76"/>
    <w:rsid w:val="00882452"/>
    <w:rsid w:val="0088301A"/>
    <w:rsid w:val="00884A68"/>
    <w:rsid w:val="00884BD1"/>
    <w:rsid w:val="008853F1"/>
    <w:rsid w:val="00886231"/>
    <w:rsid w:val="00891D48"/>
    <w:rsid w:val="00891EA2"/>
    <w:rsid w:val="008946BC"/>
    <w:rsid w:val="00895D70"/>
    <w:rsid w:val="008963A3"/>
    <w:rsid w:val="008979E9"/>
    <w:rsid w:val="008A232F"/>
    <w:rsid w:val="008A2A90"/>
    <w:rsid w:val="008A2C5A"/>
    <w:rsid w:val="008A2FAF"/>
    <w:rsid w:val="008A4957"/>
    <w:rsid w:val="008A52F9"/>
    <w:rsid w:val="008A5DED"/>
    <w:rsid w:val="008B0608"/>
    <w:rsid w:val="008B07BB"/>
    <w:rsid w:val="008B2D3E"/>
    <w:rsid w:val="008B2EDF"/>
    <w:rsid w:val="008B2F62"/>
    <w:rsid w:val="008B30F2"/>
    <w:rsid w:val="008B5885"/>
    <w:rsid w:val="008B5E36"/>
    <w:rsid w:val="008C05A8"/>
    <w:rsid w:val="008C07F9"/>
    <w:rsid w:val="008C4DC3"/>
    <w:rsid w:val="008C71FD"/>
    <w:rsid w:val="008C7E4B"/>
    <w:rsid w:val="008D10A6"/>
    <w:rsid w:val="008D120B"/>
    <w:rsid w:val="008D1D04"/>
    <w:rsid w:val="008D23DF"/>
    <w:rsid w:val="008D27A3"/>
    <w:rsid w:val="008D3CED"/>
    <w:rsid w:val="008D519C"/>
    <w:rsid w:val="008E0591"/>
    <w:rsid w:val="008E0BD9"/>
    <w:rsid w:val="008E1F77"/>
    <w:rsid w:val="008E2BCC"/>
    <w:rsid w:val="008F0084"/>
    <w:rsid w:val="008F0600"/>
    <w:rsid w:val="008F2A55"/>
    <w:rsid w:val="008F2FFE"/>
    <w:rsid w:val="008F3645"/>
    <w:rsid w:val="008F4E60"/>
    <w:rsid w:val="008F5B37"/>
    <w:rsid w:val="008F6DB7"/>
    <w:rsid w:val="008F7C4C"/>
    <w:rsid w:val="00900414"/>
    <w:rsid w:val="00900DC4"/>
    <w:rsid w:val="009047FB"/>
    <w:rsid w:val="00904F6F"/>
    <w:rsid w:val="0090575E"/>
    <w:rsid w:val="009104C7"/>
    <w:rsid w:val="009105F1"/>
    <w:rsid w:val="0091531E"/>
    <w:rsid w:val="0091680C"/>
    <w:rsid w:val="00917303"/>
    <w:rsid w:val="009204A1"/>
    <w:rsid w:val="00923961"/>
    <w:rsid w:val="00925C8D"/>
    <w:rsid w:val="009268DC"/>
    <w:rsid w:val="00927088"/>
    <w:rsid w:val="009315F3"/>
    <w:rsid w:val="00933147"/>
    <w:rsid w:val="00934349"/>
    <w:rsid w:val="00935530"/>
    <w:rsid w:val="009358B7"/>
    <w:rsid w:val="00936E94"/>
    <w:rsid w:val="00942EA1"/>
    <w:rsid w:val="009430CA"/>
    <w:rsid w:val="009458D2"/>
    <w:rsid w:val="00947295"/>
    <w:rsid w:val="00950C28"/>
    <w:rsid w:val="00951059"/>
    <w:rsid w:val="009522EF"/>
    <w:rsid w:val="009531B5"/>
    <w:rsid w:val="009551D8"/>
    <w:rsid w:val="00955B40"/>
    <w:rsid w:val="00955DDD"/>
    <w:rsid w:val="0096005E"/>
    <w:rsid w:val="009603E5"/>
    <w:rsid w:val="00961499"/>
    <w:rsid w:val="00962A27"/>
    <w:rsid w:val="009633B3"/>
    <w:rsid w:val="00963EDE"/>
    <w:rsid w:val="009640CF"/>
    <w:rsid w:val="009642CB"/>
    <w:rsid w:val="00964A88"/>
    <w:rsid w:val="00964E3B"/>
    <w:rsid w:val="00966858"/>
    <w:rsid w:val="00967707"/>
    <w:rsid w:val="00970E55"/>
    <w:rsid w:val="00972A9D"/>
    <w:rsid w:val="00975AA5"/>
    <w:rsid w:val="00977C82"/>
    <w:rsid w:val="009816BD"/>
    <w:rsid w:val="00981AFF"/>
    <w:rsid w:val="00981F08"/>
    <w:rsid w:val="009829F6"/>
    <w:rsid w:val="00983F10"/>
    <w:rsid w:val="00983FC1"/>
    <w:rsid w:val="00985508"/>
    <w:rsid w:val="00986EB8"/>
    <w:rsid w:val="00987F59"/>
    <w:rsid w:val="00992401"/>
    <w:rsid w:val="0099260D"/>
    <w:rsid w:val="00993D2F"/>
    <w:rsid w:val="00995124"/>
    <w:rsid w:val="00996530"/>
    <w:rsid w:val="00997C30"/>
    <w:rsid w:val="009A3372"/>
    <w:rsid w:val="009A3E9F"/>
    <w:rsid w:val="009A4409"/>
    <w:rsid w:val="009A441E"/>
    <w:rsid w:val="009B162B"/>
    <w:rsid w:val="009B2058"/>
    <w:rsid w:val="009B3133"/>
    <w:rsid w:val="009B5B1F"/>
    <w:rsid w:val="009B6645"/>
    <w:rsid w:val="009B6E54"/>
    <w:rsid w:val="009C0C87"/>
    <w:rsid w:val="009C3A11"/>
    <w:rsid w:val="009C51E2"/>
    <w:rsid w:val="009C5A34"/>
    <w:rsid w:val="009C681E"/>
    <w:rsid w:val="009C75A5"/>
    <w:rsid w:val="009D137A"/>
    <w:rsid w:val="009D5DD1"/>
    <w:rsid w:val="009E2708"/>
    <w:rsid w:val="009E5624"/>
    <w:rsid w:val="009E649D"/>
    <w:rsid w:val="009E64CA"/>
    <w:rsid w:val="009E78DB"/>
    <w:rsid w:val="009F2040"/>
    <w:rsid w:val="009F319F"/>
    <w:rsid w:val="009F3D51"/>
    <w:rsid w:val="009F53B2"/>
    <w:rsid w:val="009F5EB4"/>
    <w:rsid w:val="009F62A3"/>
    <w:rsid w:val="009F69A0"/>
    <w:rsid w:val="00A03651"/>
    <w:rsid w:val="00A03EEE"/>
    <w:rsid w:val="00A04633"/>
    <w:rsid w:val="00A04DC6"/>
    <w:rsid w:val="00A0574E"/>
    <w:rsid w:val="00A06AA6"/>
    <w:rsid w:val="00A14AF0"/>
    <w:rsid w:val="00A20A50"/>
    <w:rsid w:val="00A22066"/>
    <w:rsid w:val="00A25FC0"/>
    <w:rsid w:val="00A26909"/>
    <w:rsid w:val="00A26C59"/>
    <w:rsid w:val="00A27FB1"/>
    <w:rsid w:val="00A3081E"/>
    <w:rsid w:val="00A314FE"/>
    <w:rsid w:val="00A31F12"/>
    <w:rsid w:val="00A34206"/>
    <w:rsid w:val="00A35689"/>
    <w:rsid w:val="00A356DC"/>
    <w:rsid w:val="00A35703"/>
    <w:rsid w:val="00A40338"/>
    <w:rsid w:val="00A4093F"/>
    <w:rsid w:val="00A41161"/>
    <w:rsid w:val="00A422A0"/>
    <w:rsid w:val="00A4525F"/>
    <w:rsid w:val="00A452B0"/>
    <w:rsid w:val="00A46818"/>
    <w:rsid w:val="00A469C9"/>
    <w:rsid w:val="00A46F94"/>
    <w:rsid w:val="00A5279C"/>
    <w:rsid w:val="00A54C28"/>
    <w:rsid w:val="00A557A4"/>
    <w:rsid w:val="00A55D05"/>
    <w:rsid w:val="00A56FD9"/>
    <w:rsid w:val="00A575DB"/>
    <w:rsid w:val="00A57F48"/>
    <w:rsid w:val="00A608B1"/>
    <w:rsid w:val="00A615B0"/>
    <w:rsid w:val="00A61E72"/>
    <w:rsid w:val="00A62CF0"/>
    <w:rsid w:val="00A6352E"/>
    <w:rsid w:val="00A657CF"/>
    <w:rsid w:val="00A66544"/>
    <w:rsid w:val="00A66B1E"/>
    <w:rsid w:val="00A728DC"/>
    <w:rsid w:val="00A75E4C"/>
    <w:rsid w:val="00A77FDC"/>
    <w:rsid w:val="00A81BF9"/>
    <w:rsid w:val="00A84047"/>
    <w:rsid w:val="00A87227"/>
    <w:rsid w:val="00A872E1"/>
    <w:rsid w:val="00A90699"/>
    <w:rsid w:val="00A9188C"/>
    <w:rsid w:val="00A927FF"/>
    <w:rsid w:val="00A932C2"/>
    <w:rsid w:val="00A93C9D"/>
    <w:rsid w:val="00A97589"/>
    <w:rsid w:val="00AA096B"/>
    <w:rsid w:val="00AA21C4"/>
    <w:rsid w:val="00AA3A91"/>
    <w:rsid w:val="00AA6007"/>
    <w:rsid w:val="00AA68FE"/>
    <w:rsid w:val="00AB0666"/>
    <w:rsid w:val="00AB108E"/>
    <w:rsid w:val="00AB3B93"/>
    <w:rsid w:val="00AB56DD"/>
    <w:rsid w:val="00AB5DA8"/>
    <w:rsid w:val="00AB5ED6"/>
    <w:rsid w:val="00AB6266"/>
    <w:rsid w:val="00AC0C81"/>
    <w:rsid w:val="00AC2BAF"/>
    <w:rsid w:val="00AC37AA"/>
    <w:rsid w:val="00AC3D18"/>
    <w:rsid w:val="00AC60CF"/>
    <w:rsid w:val="00AC7B2E"/>
    <w:rsid w:val="00AD00E4"/>
    <w:rsid w:val="00AD49F0"/>
    <w:rsid w:val="00AD75DA"/>
    <w:rsid w:val="00AD77D0"/>
    <w:rsid w:val="00AD7DB7"/>
    <w:rsid w:val="00AE039B"/>
    <w:rsid w:val="00AE063F"/>
    <w:rsid w:val="00AE07FD"/>
    <w:rsid w:val="00AE0EF0"/>
    <w:rsid w:val="00AE1216"/>
    <w:rsid w:val="00AE39BB"/>
    <w:rsid w:val="00AE3D24"/>
    <w:rsid w:val="00AE3E24"/>
    <w:rsid w:val="00AE70A4"/>
    <w:rsid w:val="00AE754E"/>
    <w:rsid w:val="00AF3B22"/>
    <w:rsid w:val="00AF44CE"/>
    <w:rsid w:val="00AF4577"/>
    <w:rsid w:val="00AF5FCD"/>
    <w:rsid w:val="00B00B35"/>
    <w:rsid w:val="00B00EE1"/>
    <w:rsid w:val="00B00FFA"/>
    <w:rsid w:val="00B015DF"/>
    <w:rsid w:val="00B02A5F"/>
    <w:rsid w:val="00B02DE5"/>
    <w:rsid w:val="00B034DF"/>
    <w:rsid w:val="00B03898"/>
    <w:rsid w:val="00B03B18"/>
    <w:rsid w:val="00B040A5"/>
    <w:rsid w:val="00B049AE"/>
    <w:rsid w:val="00B0695C"/>
    <w:rsid w:val="00B078B1"/>
    <w:rsid w:val="00B10474"/>
    <w:rsid w:val="00B1206D"/>
    <w:rsid w:val="00B128E0"/>
    <w:rsid w:val="00B12BB3"/>
    <w:rsid w:val="00B1356B"/>
    <w:rsid w:val="00B15C76"/>
    <w:rsid w:val="00B20A29"/>
    <w:rsid w:val="00B21F00"/>
    <w:rsid w:val="00B24524"/>
    <w:rsid w:val="00B248D9"/>
    <w:rsid w:val="00B269AC"/>
    <w:rsid w:val="00B279ED"/>
    <w:rsid w:val="00B30727"/>
    <w:rsid w:val="00B3651D"/>
    <w:rsid w:val="00B37CB2"/>
    <w:rsid w:val="00B409BB"/>
    <w:rsid w:val="00B419A0"/>
    <w:rsid w:val="00B4386A"/>
    <w:rsid w:val="00B4537E"/>
    <w:rsid w:val="00B45C73"/>
    <w:rsid w:val="00B47691"/>
    <w:rsid w:val="00B5239D"/>
    <w:rsid w:val="00B53D56"/>
    <w:rsid w:val="00B5492B"/>
    <w:rsid w:val="00B54F06"/>
    <w:rsid w:val="00B55E75"/>
    <w:rsid w:val="00B5658F"/>
    <w:rsid w:val="00B5735E"/>
    <w:rsid w:val="00B62C64"/>
    <w:rsid w:val="00B63936"/>
    <w:rsid w:val="00B656DE"/>
    <w:rsid w:val="00B67259"/>
    <w:rsid w:val="00B71990"/>
    <w:rsid w:val="00B727FC"/>
    <w:rsid w:val="00B72C7A"/>
    <w:rsid w:val="00B732E5"/>
    <w:rsid w:val="00B73678"/>
    <w:rsid w:val="00B75452"/>
    <w:rsid w:val="00B75BC3"/>
    <w:rsid w:val="00B76FB4"/>
    <w:rsid w:val="00B846F8"/>
    <w:rsid w:val="00B874B4"/>
    <w:rsid w:val="00B92BEF"/>
    <w:rsid w:val="00B94954"/>
    <w:rsid w:val="00B94CC6"/>
    <w:rsid w:val="00B96C0E"/>
    <w:rsid w:val="00B97EEB"/>
    <w:rsid w:val="00BA006B"/>
    <w:rsid w:val="00BA0621"/>
    <w:rsid w:val="00BA1460"/>
    <w:rsid w:val="00BA1A88"/>
    <w:rsid w:val="00BA2294"/>
    <w:rsid w:val="00BA23AB"/>
    <w:rsid w:val="00BA2CDB"/>
    <w:rsid w:val="00BA32E7"/>
    <w:rsid w:val="00BA35D8"/>
    <w:rsid w:val="00BA4902"/>
    <w:rsid w:val="00BA4931"/>
    <w:rsid w:val="00BA5087"/>
    <w:rsid w:val="00BA50AD"/>
    <w:rsid w:val="00BA52E8"/>
    <w:rsid w:val="00BB32BD"/>
    <w:rsid w:val="00BB360B"/>
    <w:rsid w:val="00BB55AE"/>
    <w:rsid w:val="00BB72CB"/>
    <w:rsid w:val="00BB7329"/>
    <w:rsid w:val="00BB76F1"/>
    <w:rsid w:val="00BC0ADC"/>
    <w:rsid w:val="00BC2874"/>
    <w:rsid w:val="00BC32A0"/>
    <w:rsid w:val="00BC4141"/>
    <w:rsid w:val="00BC6A69"/>
    <w:rsid w:val="00BD1E3F"/>
    <w:rsid w:val="00BD38A1"/>
    <w:rsid w:val="00BD647F"/>
    <w:rsid w:val="00BD73AA"/>
    <w:rsid w:val="00BD7DFB"/>
    <w:rsid w:val="00BE01BB"/>
    <w:rsid w:val="00BE0FF9"/>
    <w:rsid w:val="00BE1638"/>
    <w:rsid w:val="00BE40C5"/>
    <w:rsid w:val="00BE5A24"/>
    <w:rsid w:val="00BF0E9F"/>
    <w:rsid w:val="00BF1B77"/>
    <w:rsid w:val="00BF22AB"/>
    <w:rsid w:val="00BF36D2"/>
    <w:rsid w:val="00BF37DF"/>
    <w:rsid w:val="00BF38F5"/>
    <w:rsid w:val="00BF5BC7"/>
    <w:rsid w:val="00BF6411"/>
    <w:rsid w:val="00C00373"/>
    <w:rsid w:val="00C00485"/>
    <w:rsid w:val="00C01BD0"/>
    <w:rsid w:val="00C01C30"/>
    <w:rsid w:val="00C0379D"/>
    <w:rsid w:val="00C0424E"/>
    <w:rsid w:val="00C043BB"/>
    <w:rsid w:val="00C046AF"/>
    <w:rsid w:val="00C04994"/>
    <w:rsid w:val="00C051DC"/>
    <w:rsid w:val="00C057E8"/>
    <w:rsid w:val="00C07CE8"/>
    <w:rsid w:val="00C11709"/>
    <w:rsid w:val="00C12798"/>
    <w:rsid w:val="00C15FF0"/>
    <w:rsid w:val="00C200AA"/>
    <w:rsid w:val="00C21D01"/>
    <w:rsid w:val="00C23100"/>
    <w:rsid w:val="00C24E61"/>
    <w:rsid w:val="00C24FBE"/>
    <w:rsid w:val="00C26834"/>
    <w:rsid w:val="00C348F9"/>
    <w:rsid w:val="00C35661"/>
    <w:rsid w:val="00C35BBE"/>
    <w:rsid w:val="00C360AC"/>
    <w:rsid w:val="00C40170"/>
    <w:rsid w:val="00C43E4F"/>
    <w:rsid w:val="00C44B0F"/>
    <w:rsid w:val="00C46F3A"/>
    <w:rsid w:val="00C50CBA"/>
    <w:rsid w:val="00C52EFA"/>
    <w:rsid w:val="00C53014"/>
    <w:rsid w:val="00C53F5E"/>
    <w:rsid w:val="00C60425"/>
    <w:rsid w:val="00C60C1C"/>
    <w:rsid w:val="00C62272"/>
    <w:rsid w:val="00C6321C"/>
    <w:rsid w:val="00C67317"/>
    <w:rsid w:val="00C70651"/>
    <w:rsid w:val="00C72E51"/>
    <w:rsid w:val="00C76F3B"/>
    <w:rsid w:val="00C775CF"/>
    <w:rsid w:val="00C77CAD"/>
    <w:rsid w:val="00C821E7"/>
    <w:rsid w:val="00CA0F52"/>
    <w:rsid w:val="00CA1223"/>
    <w:rsid w:val="00CA32C5"/>
    <w:rsid w:val="00CB1B73"/>
    <w:rsid w:val="00CB2E4A"/>
    <w:rsid w:val="00CB6B35"/>
    <w:rsid w:val="00CB705F"/>
    <w:rsid w:val="00CC0826"/>
    <w:rsid w:val="00CC1CC9"/>
    <w:rsid w:val="00CC4950"/>
    <w:rsid w:val="00CC58A5"/>
    <w:rsid w:val="00CC6D79"/>
    <w:rsid w:val="00CD1722"/>
    <w:rsid w:val="00CD21CE"/>
    <w:rsid w:val="00CD5184"/>
    <w:rsid w:val="00CD6BC6"/>
    <w:rsid w:val="00CD7A4C"/>
    <w:rsid w:val="00CE181E"/>
    <w:rsid w:val="00CE1A77"/>
    <w:rsid w:val="00CE2EB2"/>
    <w:rsid w:val="00CE37C8"/>
    <w:rsid w:val="00CE5B4B"/>
    <w:rsid w:val="00CE6BA8"/>
    <w:rsid w:val="00CE6E0F"/>
    <w:rsid w:val="00CE7812"/>
    <w:rsid w:val="00CF10C6"/>
    <w:rsid w:val="00CF293C"/>
    <w:rsid w:val="00CF438A"/>
    <w:rsid w:val="00CF55BE"/>
    <w:rsid w:val="00CF5A5F"/>
    <w:rsid w:val="00CF5DAC"/>
    <w:rsid w:val="00D03652"/>
    <w:rsid w:val="00D03B04"/>
    <w:rsid w:val="00D03CCE"/>
    <w:rsid w:val="00D04C52"/>
    <w:rsid w:val="00D04DE4"/>
    <w:rsid w:val="00D05F6D"/>
    <w:rsid w:val="00D1045B"/>
    <w:rsid w:val="00D116D3"/>
    <w:rsid w:val="00D11752"/>
    <w:rsid w:val="00D11BB8"/>
    <w:rsid w:val="00D151D1"/>
    <w:rsid w:val="00D1582B"/>
    <w:rsid w:val="00D16728"/>
    <w:rsid w:val="00D16C43"/>
    <w:rsid w:val="00D228A2"/>
    <w:rsid w:val="00D24D87"/>
    <w:rsid w:val="00D31E84"/>
    <w:rsid w:val="00D322F9"/>
    <w:rsid w:val="00D352C2"/>
    <w:rsid w:val="00D35436"/>
    <w:rsid w:val="00D35E37"/>
    <w:rsid w:val="00D366E8"/>
    <w:rsid w:val="00D37449"/>
    <w:rsid w:val="00D45CA7"/>
    <w:rsid w:val="00D509DA"/>
    <w:rsid w:val="00D51498"/>
    <w:rsid w:val="00D51EC3"/>
    <w:rsid w:val="00D528AB"/>
    <w:rsid w:val="00D52B79"/>
    <w:rsid w:val="00D53F9F"/>
    <w:rsid w:val="00D55BCD"/>
    <w:rsid w:val="00D56631"/>
    <w:rsid w:val="00D566E3"/>
    <w:rsid w:val="00D56C6C"/>
    <w:rsid w:val="00D607F4"/>
    <w:rsid w:val="00D61909"/>
    <w:rsid w:val="00D63076"/>
    <w:rsid w:val="00D634C9"/>
    <w:rsid w:val="00D666CE"/>
    <w:rsid w:val="00D678E3"/>
    <w:rsid w:val="00D7032A"/>
    <w:rsid w:val="00D718AF"/>
    <w:rsid w:val="00D745C5"/>
    <w:rsid w:val="00D747C4"/>
    <w:rsid w:val="00D768BC"/>
    <w:rsid w:val="00D77164"/>
    <w:rsid w:val="00D82C06"/>
    <w:rsid w:val="00D83D48"/>
    <w:rsid w:val="00D85D45"/>
    <w:rsid w:val="00D8602D"/>
    <w:rsid w:val="00D955D2"/>
    <w:rsid w:val="00D95DA8"/>
    <w:rsid w:val="00D972A2"/>
    <w:rsid w:val="00D97B63"/>
    <w:rsid w:val="00DA03DC"/>
    <w:rsid w:val="00DA53A4"/>
    <w:rsid w:val="00DA6E6F"/>
    <w:rsid w:val="00DB0622"/>
    <w:rsid w:val="00DB0D70"/>
    <w:rsid w:val="00DB1F25"/>
    <w:rsid w:val="00DB331A"/>
    <w:rsid w:val="00DB37EA"/>
    <w:rsid w:val="00DB3E87"/>
    <w:rsid w:val="00DB7366"/>
    <w:rsid w:val="00DC0EF8"/>
    <w:rsid w:val="00DC2834"/>
    <w:rsid w:val="00DC6441"/>
    <w:rsid w:val="00DC751B"/>
    <w:rsid w:val="00DC7A3E"/>
    <w:rsid w:val="00DD1F9D"/>
    <w:rsid w:val="00DD24D8"/>
    <w:rsid w:val="00DD3C0B"/>
    <w:rsid w:val="00DD3C86"/>
    <w:rsid w:val="00DD5886"/>
    <w:rsid w:val="00DD6497"/>
    <w:rsid w:val="00DD7C8D"/>
    <w:rsid w:val="00DE2678"/>
    <w:rsid w:val="00DE334E"/>
    <w:rsid w:val="00DE41C9"/>
    <w:rsid w:val="00DE5988"/>
    <w:rsid w:val="00DE5A58"/>
    <w:rsid w:val="00DE5ECE"/>
    <w:rsid w:val="00DE5FA0"/>
    <w:rsid w:val="00DE7012"/>
    <w:rsid w:val="00DF339C"/>
    <w:rsid w:val="00DF37A9"/>
    <w:rsid w:val="00DF48CB"/>
    <w:rsid w:val="00DF767D"/>
    <w:rsid w:val="00E00D06"/>
    <w:rsid w:val="00E01F96"/>
    <w:rsid w:val="00E033AA"/>
    <w:rsid w:val="00E06079"/>
    <w:rsid w:val="00E103FA"/>
    <w:rsid w:val="00E10A90"/>
    <w:rsid w:val="00E11355"/>
    <w:rsid w:val="00E12E86"/>
    <w:rsid w:val="00E136F6"/>
    <w:rsid w:val="00E142FC"/>
    <w:rsid w:val="00E17C4F"/>
    <w:rsid w:val="00E20011"/>
    <w:rsid w:val="00E202E2"/>
    <w:rsid w:val="00E207C1"/>
    <w:rsid w:val="00E20977"/>
    <w:rsid w:val="00E2167E"/>
    <w:rsid w:val="00E216C4"/>
    <w:rsid w:val="00E22792"/>
    <w:rsid w:val="00E2378B"/>
    <w:rsid w:val="00E23B19"/>
    <w:rsid w:val="00E245E3"/>
    <w:rsid w:val="00E2574C"/>
    <w:rsid w:val="00E3218D"/>
    <w:rsid w:val="00E32CB4"/>
    <w:rsid w:val="00E34488"/>
    <w:rsid w:val="00E3467C"/>
    <w:rsid w:val="00E36982"/>
    <w:rsid w:val="00E36D59"/>
    <w:rsid w:val="00E40514"/>
    <w:rsid w:val="00E41BD8"/>
    <w:rsid w:val="00E4274C"/>
    <w:rsid w:val="00E43D7C"/>
    <w:rsid w:val="00E4741C"/>
    <w:rsid w:val="00E47FBA"/>
    <w:rsid w:val="00E506A7"/>
    <w:rsid w:val="00E516A3"/>
    <w:rsid w:val="00E52E3A"/>
    <w:rsid w:val="00E56857"/>
    <w:rsid w:val="00E630C6"/>
    <w:rsid w:val="00E631D6"/>
    <w:rsid w:val="00E65426"/>
    <w:rsid w:val="00E65D01"/>
    <w:rsid w:val="00E67122"/>
    <w:rsid w:val="00E70140"/>
    <w:rsid w:val="00E70F69"/>
    <w:rsid w:val="00E71DF5"/>
    <w:rsid w:val="00E8011D"/>
    <w:rsid w:val="00E82055"/>
    <w:rsid w:val="00E833F8"/>
    <w:rsid w:val="00E8345F"/>
    <w:rsid w:val="00E85931"/>
    <w:rsid w:val="00E85B45"/>
    <w:rsid w:val="00E90F74"/>
    <w:rsid w:val="00E9100C"/>
    <w:rsid w:val="00E91275"/>
    <w:rsid w:val="00E93303"/>
    <w:rsid w:val="00E9492B"/>
    <w:rsid w:val="00E95C13"/>
    <w:rsid w:val="00EA0952"/>
    <w:rsid w:val="00EA3AFA"/>
    <w:rsid w:val="00EA3E28"/>
    <w:rsid w:val="00EA4F6E"/>
    <w:rsid w:val="00EA6FB2"/>
    <w:rsid w:val="00EA795A"/>
    <w:rsid w:val="00EB343A"/>
    <w:rsid w:val="00EB3EEC"/>
    <w:rsid w:val="00EB47E2"/>
    <w:rsid w:val="00EB4EB5"/>
    <w:rsid w:val="00EB602C"/>
    <w:rsid w:val="00EB7923"/>
    <w:rsid w:val="00EB7EC8"/>
    <w:rsid w:val="00EC3492"/>
    <w:rsid w:val="00EC441C"/>
    <w:rsid w:val="00EC4557"/>
    <w:rsid w:val="00EC5D35"/>
    <w:rsid w:val="00EC6872"/>
    <w:rsid w:val="00EC71E3"/>
    <w:rsid w:val="00EC7F33"/>
    <w:rsid w:val="00ED02AC"/>
    <w:rsid w:val="00ED0DC0"/>
    <w:rsid w:val="00ED18AF"/>
    <w:rsid w:val="00ED280F"/>
    <w:rsid w:val="00ED44E6"/>
    <w:rsid w:val="00ED6036"/>
    <w:rsid w:val="00ED60A0"/>
    <w:rsid w:val="00ED6B84"/>
    <w:rsid w:val="00EE0B3D"/>
    <w:rsid w:val="00EE0B4E"/>
    <w:rsid w:val="00EE0D50"/>
    <w:rsid w:val="00EE1054"/>
    <w:rsid w:val="00EE3BB1"/>
    <w:rsid w:val="00EE4180"/>
    <w:rsid w:val="00EE45E9"/>
    <w:rsid w:val="00EE4C73"/>
    <w:rsid w:val="00EE6AE5"/>
    <w:rsid w:val="00EE6C11"/>
    <w:rsid w:val="00EE6F5E"/>
    <w:rsid w:val="00EE7951"/>
    <w:rsid w:val="00EF0884"/>
    <w:rsid w:val="00EF26EE"/>
    <w:rsid w:val="00EF32DE"/>
    <w:rsid w:val="00EF44C6"/>
    <w:rsid w:val="00EF4509"/>
    <w:rsid w:val="00EF53B5"/>
    <w:rsid w:val="00F000AD"/>
    <w:rsid w:val="00F00AE1"/>
    <w:rsid w:val="00F00DCC"/>
    <w:rsid w:val="00F034FF"/>
    <w:rsid w:val="00F03D6C"/>
    <w:rsid w:val="00F0442F"/>
    <w:rsid w:val="00F06585"/>
    <w:rsid w:val="00F065A9"/>
    <w:rsid w:val="00F0799A"/>
    <w:rsid w:val="00F115C9"/>
    <w:rsid w:val="00F12EE8"/>
    <w:rsid w:val="00F13411"/>
    <w:rsid w:val="00F134A3"/>
    <w:rsid w:val="00F13AD8"/>
    <w:rsid w:val="00F1464D"/>
    <w:rsid w:val="00F1478D"/>
    <w:rsid w:val="00F1486A"/>
    <w:rsid w:val="00F1557D"/>
    <w:rsid w:val="00F15B60"/>
    <w:rsid w:val="00F16ACB"/>
    <w:rsid w:val="00F16C3A"/>
    <w:rsid w:val="00F17015"/>
    <w:rsid w:val="00F20555"/>
    <w:rsid w:val="00F20A9F"/>
    <w:rsid w:val="00F20F2F"/>
    <w:rsid w:val="00F21F4D"/>
    <w:rsid w:val="00F23004"/>
    <w:rsid w:val="00F234EB"/>
    <w:rsid w:val="00F254F6"/>
    <w:rsid w:val="00F255E4"/>
    <w:rsid w:val="00F27331"/>
    <w:rsid w:val="00F33450"/>
    <w:rsid w:val="00F358B5"/>
    <w:rsid w:val="00F36C03"/>
    <w:rsid w:val="00F41CEE"/>
    <w:rsid w:val="00F441BA"/>
    <w:rsid w:val="00F443B9"/>
    <w:rsid w:val="00F448A7"/>
    <w:rsid w:val="00F44FE1"/>
    <w:rsid w:val="00F4632B"/>
    <w:rsid w:val="00F52B08"/>
    <w:rsid w:val="00F53DA9"/>
    <w:rsid w:val="00F60D79"/>
    <w:rsid w:val="00F62F33"/>
    <w:rsid w:val="00F65EDD"/>
    <w:rsid w:val="00F677A9"/>
    <w:rsid w:val="00F67B38"/>
    <w:rsid w:val="00F72310"/>
    <w:rsid w:val="00F74C60"/>
    <w:rsid w:val="00F8197C"/>
    <w:rsid w:val="00F82062"/>
    <w:rsid w:val="00F82A91"/>
    <w:rsid w:val="00F8405C"/>
    <w:rsid w:val="00F856A6"/>
    <w:rsid w:val="00F86FFA"/>
    <w:rsid w:val="00F90ACC"/>
    <w:rsid w:val="00F915CF"/>
    <w:rsid w:val="00F928D6"/>
    <w:rsid w:val="00F9411F"/>
    <w:rsid w:val="00F97662"/>
    <w:rsid w:val="00FA220B"/>
    <w:rsid w:val="00FA3CE1"/>
    <w:rsid w:val="00FA517A"/>
    <w:rsid w:val="00FA5516"/>
    <w:rsid w:val="00FA5E87"/>
    <w:rsid w:val="00FA685D"/>
    <w:rsid w:val="00FA698A"/>
    <w:rsid w:val="00FA6CC0"/>
    <w:rsid w:val="00FB0292"/>
    <w:rsid w:val="00FB2843"/>
    <w:rsid w:val="00FB559C"/>
    <w:rsid w:val="00FB7C4B"/>
    <w:rsid w:val="00FC10FA"/>
    <w:rsid w:val="00FC28A3"/>
    <w:rsid w:val="00FC696F"/>
    <w:rsid w:val="00FC77FA"/>
    <w:rsid w:val="00FD1459"/>
    <w:rsid w:val="00FD2EB7"/>
    <w:rsid w:val="00FD2EE7"/>
    <w:rsid w:val="00FD3891"/>
    <w:rsid w:val="00FD4488"/>
    <w:rsid w:val="00FD57FD"/>
    <w:rsid w:val="00FD7B71"/>
    <w:rsid w:val="00FD7DF1"/>
    <w:rsid w:val="00FE09E8"/>
    <w:rsid w:val="00FE0EB2"/>
    <w:rsid w:val="00FE1649"/>
    <w:rsid w:val="00FE2221"/>
    <w:rsid w:val="00FE2E68"/>
    <w:rsid w:val="00FE3370"/>
    <w:rsid w:val="00FE700F"/>
    <w:rsid w:val="00FE7D0A"/>
    <w:rsid w:val="00FE7FA6"/>
    <w:rsid w:val="00FF0F02"/>
    <w:rsid w:val="00FF1132"/>
    <w:rsid w:val="00FF26E5"/>
    <w:rsid w:val="00FF303E"/>
    <w:rsid w:val="00FF3818"/>
    <w:rsid w:val="00FF498F"/>
    <w:rsid w:val="00FF4F33"/>
    <w:rsid w:val="00FF604B"/>
    <w:rsid w:val="0147E553"/>
    <w:rsid w:val="02AD053F"/>
    <w:rsid w:val="02E1BD76"/>
    <w:rsid w:val="0309C2CA"/>
    <w:rsid w:val="036B7883"/>
    <w:rsid w:val="0419AD0F"/>
    <w:rsid w:val="051D1742"/>
    <w:rsid w:val="065AB897"/>
    <w:rsid w:val="068DB089"/>
    <w:rsid w:val="06B387FD"/>
    <w:rsid w:val="07F97352"/>
    <w:rsid w:val="0827230A"/>
    <w:rsid w:val="0829D9FE"/>
    <w:rsid w:val="0894521E"/>
    <w:rsid w:val="09F479DC"/>
    <w:rsid w:val="0A3E3628"/>
    <w:rsid w:val="0C798FF4"/>
    <w:rsid w:val="0DA4FF7B"/>
    <w:rsid w:val="0E9B6833"/>
    <w:rsid w:val="0EB4E9C0"/>
    <w:rsid w:val="0EF9E0AF"/>
    <w:rsid w:val="0F4F1656"/>
    <w:rsid w:val="102A1593"/>
    <w:rsid w:val="10DD0F7C"/>
    <w:rsid w:val="11A6FC1B"/>
    <w:rsid w:val="1203EC77"/>
    <w:rsid w:val="1294149F"/>
    <w:rsid w:val="12C25FBB"/>
    <w:rsid w:val="12D29E73"/>
    <w:rsid w:val="13789781"/>
    <w:rsid w:val="1432C631"/>
    <w:rsid w:val="14947BEA"/>
    <w:rsid w:val="14AFB3A3"/>
    <w:rsid w:val="14FFF7F4"/>
    <w:rsid w:val="15942777"/>
    <w:rsid w:val="1672E55A"/>
    <w:rsid w:val="16EC9480"/>
    <w:rsid w:val="172D29BE"/>
    <w:rsid w:val="17868E45"/>
    <w:rsid w:val="17F55073"/>
    <w:rsid w:val="17F75D4D"/>
    <w:rsid w:val="188639D2"/>
    <w:rsid w:val="18F33615"/>
    <w:rsid w:val="1993BCB1"/>
    <w:rsid w:val="1AC55244"/>
    <w:rsid w:val="1B4F0D51"/>
    <w:rsid w:val="1CDBFFC0"/>
    <w:rsid w:val="1D10EAC8"/>
    <w:rsid w:val="1D522311"/>
    <w:rsid w:val="1D6AB2FB"/>
    <w:rsid w:val="1DDF69F3"/>
    <w:rsid w:val="1E73307D"/>
    <w:rsid w:val="1ED2C83F"/>
    <w:rsid w:val="1F913B83"/>
    <w:rsid w:val="2002FD23"/>
    <w:rsid w:val="2064800B"/>
    <w:rsid w:val="2235F417"/>
    <w:rsid w:val="229FD9D7"/>
    <w:rsid w:val="230D08EB"/>
    <w:rsid w:val="2351CD09"/>
    <w:rsid w:val="239602AB"/>
    <w:rsid w:val="24019D28"/>
    <w:rsid w:val="24DFA9ED"/>
    <w:rsid w:val="25FF1B46"/>
    <w:rsid w:val="263B8E32"/>
    <w:rsid w:val="265BD8D1"/>
    <w:rsid w:val="266B4843"/>
    <w:rsid w:val="26BD8E8A"/>
    <w:rsid w:val="27FE3226"/>
    <w:rsid w:val="289C2ACB"/>
    <w:rsid w:val="28BDD296"/>
    <w:rsid w:val="28F550D7"/>
    <w:rsid w:val="29AFA0E5"/>
    <w:rsid w:val="2A414978"/>
    <w:rsid w:val="2A5DD571"/>
    <w:rsid w:val="2B717E5C"/>
    <w:rsid w:val="2BDDDFE9"/>
    <w:rsid w:val="2C4325B0"/>
    <w:rsid w:val="2C74E88F"/>
    <w:rsid w:val="2D166A38"/>
    <w:rsid w:val="2DD9D5AA"/>
    <w:rsid w:val="2E239343"/>
    <w:rsid w:val="2E2F7DDC"/>
    <w:rsid w:val="2E4EBF73"/>
    <w:rsid w:val="2E71F385"/>
    <w:rsid w:val="2E7B8A24"/>
    <w:rsid w:val="2F636D85"/>
    <w:rsid w:val="2F7EF457"/>
    <w:rsid w:val="327106B2"/>
    <w:rsid w:val="3349BA2F"/>
    <w:rsid w:val="3400030C"/>
    <w:rsid w:val="34536199"/>
    <w:rsid w:val="348032F1"/>
    <w:rsid w:val="3624B47A"/>
    <w:rsid w:val="37561415"/>
    <w:rsid w:val="38405A24"/>
    <w:rsid w:val="387CCD10"/>
    <w:rsid w:val="38E63D7E"/>
    <w:rsid w:val="39D198AE"/>
    <w:rsid w:val="3A1A3108"/>
    <w:rsid w:val="3B6DE82C"/>
    <w:rsid w:val="3CC74C74"/>
    <w:rsid w:val="3F15DA50"/>
    <w:rsid w:val="3F2FA3C2"/>
    <w:rsid w:val="3FE9847A"/>
    <w:rsid w:val="402E15C7"/>
    <w:rsid w:val="4067935B"/>
    <w:rsid w:val="40719FCA"/>
    <w:rsid w:val="41317FFA"/>
    <w:rsid w:val="417B3C46"/>
    <w:rsid w:val="41C2435F"/>
    <w:rsid w:val="4224DE46"/>
    <w:rsid w:val="42E3518A"/>
    <w:rsid w:val="43DE9B66"/>
    <w:rsid w:val="450F35EC"/>
    <w:rsid w:val="455BE790"/>
    <w:rsid w:val="4693D729"/>
    <w:rsid w:val="471915CD"/>
    <w:rsid w:val="4746D112"/>
    <w:rsid w:val="47524A6D"/>
    <w:rsid w:val="48AAEA47"/>
    <w:rsid w:val="48C77640"/>
    <w:rsid w:val="4951314D"/>
    <w:rsid w:val="4985E984"/>
    <w:rsid w:val="49ACF4C1"/>
    <w:rsid w:val="49F71894"/>
    <w:rsid w:val="4A0FA491"/>
    <w:rsid w:val="4A2C690A"/>
    <w:rsid w:val="4BA4B757"/>
    <w:rsid w:val="4BC1378E"/>
    <w:rsid w:val="4C4343A8"/>
    <w:rsid w:val="4E79D817"/>
    <w:rsid w:val="4EC39463"/>
    <w:rsid w:val="4F17FA77"/>
    <w:rsid w:val="4F271AD9"/>
    <w:rsid w:val="50E26236"/>
    <w:rsid w:val="5133A666"/>
    <w:rsid w:val="52022BF2"/>
    <w:rsid w:val="52D10A5E"/>
    <w:rsid w:val="5345C156"/>
    <w:rsid w:val="54065480"/>
    <w:rsid w:val="54BFB8CD"/>
    <w:rsid w:val="56715145"/>
    <w:rsid w:val="572B31FD"/>
    <w:rsid w:val="5957692A"/>
    <w:rsid w:val="5A916146"/>
    <w:rsid w:val="5B58349F"/>
    <w:rsid w:val="5B92702B"/>
    <w:rsid w:val="5D171168"/>
    <w:rsid w:val="5D9C0718"/>
    <w:rsid w:val="5F42F5CA"/>
    <w:rsid w:val="5F619356"/>
    <w:rsid w:val="6019627B"/>
    <w:rsid w:val="60AF60FD"/>
    <w:rsid w:val="615DE353"/>
    <w:rsid w:val="61697E52"/>
    <w:rsid w:val="61CB013A"/>
    <w:rsid w:val="61FFB971"/>
    <w:rsid w:val="62A9BF1D"/>
    <w:rsid w:val="633B9A81"/>
    <w:rsid w:val="639D1D69"/>
    <w:rsid w:val="659AEFFE"/>
    <w:rsid w:val="65B3CAE5"/>
    <w:rsid w:val="66356791"/>
    <w:rsid w:val="66383AB8"/>
    <w:rsid w:val="668F2FC4"/>
    <w:rsid w:val="673D6450"/>
    <w:rsid w:val="6792CCC8"/>
    <w:rsid w:val="67B24E19"/>
    <w:rsid w:val="67C71F5D"/>
    <w:rsid w:val="68368418"/>
    <w:rsid w:val="6869B032"/>
    <w:rsid w:val="68DAC848"/>
    <w:rsid w:val="692779EC"/>
    <w:rsid w:val="692DF53A"/>
    <w:rsid w:val="6AA46074"/>
    <w:rsid w:val="6B5B1903"/>
    <w:rsid w:val="6BB8095F"/>
    <w:rsid w:val="6D8AF974"/>
    <w:rsid w:val="6DF3632B"/>
    <w:rsid w:val="6EAA1BBA"/>
    <w:rsid w:val="6EB1D66F"/>
    <w:rsid w:val="6EF6CD5E"/>
    <w:rsid w:val="6F80886B"/>
    <w:rsid w:val="6FC57F5A"/>
    <w:rsid w:val="6FD39879"/>
    <w:rsid w:val="70C883EB"/>
    <w:rsid w:val="72E751BE"/>
    <w:rsid w:val="73BA9646"/>
    <w:rsid w:val="7495FB25"/>
    <w:rsid w:val="75546E69"/>
    <w:rsid w:val="75A1200D"/>
    <w:rsid w:val="75EAA753"/>
    <w:rsid w:val="76232065"/>
    <w:rsid w:val="77268A98"/>
    <w:rsid w:val="7777CEC8"/>
    <w:rsid w:val="7904F408"/>
    <w:rsid w:val="7961E464"/>
    <w:rsid w:val="7989E9B8"/>
    <w:rsid w:val="7A189CF3"/>
    <w:rsid w:val="7C7BFC13"/>
    <w:rsid w:val="7D6F5A5F"/>
    <w:rsid w:val="7EE48632"/>
  </w:rsids>
  <m:mathPr>
    <m:mathFont m:val="Cambria Math"/>
    <m:brkBin m:val="before"/>
    <m:brkBinSub m:val="--"/>
    <m:smallFrac m:val="0"/>
    <m:dispDef/>
    <m:lMargin m:val="0"/>
    <m:rMargin m:val="0"/>
    <m:defJc m:val="centerGroup"/>
    <m:wrapIndent m:val="1440"/>
    <m:intLim m:val="subSup"/>
    <m:naryLim m:val="undOvr"/>
  </m:mathPr>
  <w:themeFontLang w:val="fr-L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1CAE3"/>
  <w15:docId w15:val="{A20A7C08-2742-401C-89C4-35C4510E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D4B"/>
  </w:style>
  <w:style w:type="paragraph" w:styleId="Heading1">
    <w:name w:val="heading 1"/>
    <w:basedOn w:val="Normal"/>
    <w:link w:val="Heading1Char"/>
    <w:uiPriority w:val="9"/>
    <w:qFormat/>
    <w:rsid w:val="00216B83"/>
    <w:pPr>
      <w:widowControl w:val="0"/>
      <w:numPr>
        <w:numId w:val="21"/>
      </w:numPr>
      <w:spacing w:after="0" w:line="240" w:lineRule="auto"/>
      <w:outlineLvl w:val="0"/>
    </w:pPr>
    <w:rPr>
      <w:rFonts w:ascii="Arial" w:eastAsia="Calibri" w:hAnsi="Arial"/>
      <w:b/>
      <w:bCs/>
      <w:sz w:val="24"/>
      <w:szCs w:val="14"/>
      <w:lang w:val="en-US" w:eastAsia="en-US"/>
    </w:rPr>
  </w:style>
  <w:style w:type="paragraph" w:styleId="Heading2">
    <w:name w:val="heading 2"/>
    <w:basedOn w:val="Normal"/>
    <w:next w:val="Normal"/>
    <w:link w:val="Heading2Char"/>
    <w:uiPriority w:val="9"/>
    <w:unhideWhenUsed/>
    <w:qFormat/>
    <w:rsid w:val="00216B83"/>
    <w:pPr>
      <w:keepNext/>
      <w:keepLines/>
      <w:widowControl w:val="0"/>
      <w:numPr>
        <w:ilvl w:val="1"/>
        <w:numId w:val="21"/>
      </w:numPr>
      <w:spacing w:before="40" w:after="0" w:line="240" w:lineRule="auto"/>
      <w:outlineLvl w:val="1"/>
    </w:pPr>
    <w:rPr>
      <w:rFonts w:ascii="Arial" w:eastAsiaTheme="majorEastAsia" w:hAnsi="Arial" w:cstheme="majorBidi"/>
      <w:b/>
      <w:szCs w:val="26"/>
      <w:lang w:val="en-US" w:eastAsia="en-US"/>
    </w:rPr>
  </w:style>
  <w:style w:type="paragraph" w:styleId="Heading3">
    <w:name w:val="heading 3"/>
    <w:basedOn w:val="Normal"/>
    <w:next w:val="Normal"/>
    <w:link w:val="Heading3Char"/>
    <w:uiPriority w:val="9"/>
    <w:unhideWhenUsed/>
    <w:qFormat/>
    <w:rsid w:val="00216B83"/>
    <w:pPr>
      <w:keepNext/>
      <w:keepLines/>
      <w:widowControl w:val="0"/>
      <w:numPr>
        <w:ilvl w:val="2"/>
        <w:numId w:val="21"/>
      </w:numPr>
      <w:spacing w:before="160" w:after="120" w:line="240" w:lineRule="auto"/>
      <w:jc w:val="both"/>
      <w:outlineLvl w:val="2"/>
    </w:pPr>
    <w:rPr>
      <w:rFonts w:ascii="Arial" w:eastAsiaTheme="majorEastAsia" w:hAnsi="Arial" w:cstheme="majorBidi"/>
      <w:szCs w:val="24"/>
      <w:lang w:val="en-US" w:eastAsia="en-US"/>
    </w:rPr>
  </w:style>
  <w:style w:type="paragraph" w:styleId="Heading4">
    <w:name w:val="heading 4"/>
    <w:basedOn w:val="Normal"/>
    <w:next w:val="Normal"/>
    <w:link w:val="Heading4Char"/>
    <w:uiPriority w:val="9"/>
    <w:semiHidden/>
    <w:unhideWhenUsed/>
    <w:qFormat/>
    <w:rsid w:val="00216B83"/>
    <w:pPr>
      <w:keepNext/>
      <w:keepLines/>
      <w:widowControl w:val="0"/>
      <w:numPr>
        <w:ilvl w:val="3"/>
        <w:numId w:val="21"/>
      </w:numPr>
      <w:spacing w:before="40" w:after="0" w:line="240" w:lineRule="auto"/>
      <w:outlineLvl w:val="3"/>
    </w:pPr>
    <w:rPr>
      <w:rFonts w:asciiTheme="majorHAnsi" w:eastAsiaTheme="majorEastAsia" w:hAnsiTheme="majorHAnsi" w:cstheme="majorBidi"/>
      <w:i/>
      <w:iCs/>
      <w:color w:val="365F91" w:themeColor="accent1" w:themeShade="BF"/>
      <w:lang w:val="en-US" w:eastAsia="en-US"/>
    </w:rPr>
  </w:style>
  <w:style w:type="paragraph" w:styleId="Heading5">
    <w:name w:val="heading 5"/>
    <w:basedOn w:val="Normal"/>
    <w:next w:val="Normal"/>
    <w:link w:val="Heading5Char"/>
    <w:uiPriority w:val="9"/>
    <w:semiHidden/>
    <w:unhideWhenUsed/>
    <w:qFormat/>
    <w:rsid w:val="00216B83"/>
    <w:pPr>
      <w:keepNext/>
      <w:keepLines/>
      <w:widowControl w:val="0"/>
      <w:numPr>
        <w:ilvl w:val="4"/>
        <w:numId w:val="21"/>
      </w:numPr>
      <w:tabs>
        <w:tab w:val="num" w:pos="360"/>
      </w:tabs>
      <w:spacing w:before="40" w:after="0" w:line="240" w:lineRule="auto"/>
      <w:ind w:left="0" w:firstLine="0"/>
      <w:outlineLvl w:val="4"/>
    </w:pPr>
    <w:rPr>
      <w:rFonts w:asciiTheme="majorHAnsi" w:eastAsiaTheme="majorEastAsia" w:hAnsiTheme="majorHAnsi" w:cstheme="majorBidi"/>
      <w:color w:val="365F91" w:themeColor="accent1" w:themeShade="BF"/>
      <w:lang w:val="en-US" w:eastAsia="en-US"/>
    </w:rPr>
  </w:style>
  <w:style w:type="paragraph" w:styleId="Heading6">
    <w:name w:val="heading 6"/>
    <w:basedOn w:val="Normal"/>
    <w:next w:val="Normal"/>
    <w:link w:val="Heading6Char"/>
    <w:uiPriority w:val="9"/>
    <w:semiHidden/>
    <w:unhideWhenUsed/>
    <w:qFormat/>
    <w:rsid w:val="00216B83"/>
    <w:pPr>
      <w:keepNext/>
      <w:keepLines/>
      <w:widowControl w:val="0"/>
      <w:numPr>
        <w:ilvl w:val="5"/>
        <w:numId w:val="21"/>
      </w:numPr>
      <w:tabs>
        <w:tab w:val="num" w:pos="360"/>
      </w:tabs>
      <w:spacing w:before="40" w:after="0" w:line="240" w:lineRule="auto"/>
      <w:ind w:left="0" w:firstLine="0"/>
      <w:outlineLvl w:val="5"/>
    </w:pPr>
    <w:rPr>
      <w:rFonts w:asciiTheme="majorHAnsi" w:eastAsiaTheme="majorEastAsia" w:hAnsiTheme="majorHAnsi" w:cstheme="majorBidi"/>
      <w:color w:val="243F60" w:themeColor="accent1" w:themeShade="7F"/>
      <w:lang w:val="en-US" w:eastAsia="en-US"/>
    </w:rPr>
  </w:style>
  <w:style w:type="paragraph" w:styleId="Heading7">
    <w:name w:val="heading 7"/>
    <w:basedOn w:val="Normal"/>
    <w:next w:val="Normal"/>
    <w:link w:val="Heading7Char"/>
    <w:uiPriority w:val="9"/>
    <w:semiHidden/>
    <w:unhideWhenUsed/>
    <w:qFormat/>
    <w:rsid w:val="00216B83"/>
    <w:pPr>
      <w:keepNext/>
      <w:keepLines/>
      <w:widowControl w:val="0"/>
      <w:numPr>
        <w:ilvl w:val="6"/>
        <w:numId w:val="21"/>
      </w:numPr>
      <w:tabs>
        <w:tab w:val="num" w:pos="360"/>
      </w:tabs>
      <w:spacing w:before="40" w:after="0" w:line="240" w:lineRule="auto"/>
      <w:ind w:left="0" w:firstLine="0"/>
      <w:outlineLvl w:val="6"/>
    </w:pPr>
    <w:rPr>
      <w:rFonts w:asciiTheme="majorHAnsi" w:eastAsiaTheme="majorEastAsia" w:hAnsiTheme="majorHAnsi" w:cstheme="majorBidi"/>
      <w:i/>
      <w:iCs/>
      <w:color w:val="243F60" w:themeColor="accent1" w:themeShade="7F"/>
      <w:lang w:val="en-US" w:eastAsia="en-US"/>
    </w:rPr>
  </w:style>
  <w:style w:type="paragraph" w:styleId="Heading8">
    <w:name w:val="heading 8"/>
    <w:basedOn w:val="Normal"/>
    <w:next w:val="Normal"/>
    <w:link w:val="Heading8Char"/>
    <w:uiPriority w:val="9"/>
    <w:semiHidden/>
    <w:unhideWhenUsed/>
    <w:qFormat/>
    <w:rsid w:val="00216B83"/>
    <w:pPr>
      <w:keepNext/>
      <w:keepLines/>
      <w:widowControl w:val="0"/>
      <w:numPr>
        <w:ilvl w:val="7"/>
        <w:numId w:val="21"/>
      </w:numPr>
      <w:tabs>
        <w:tab w:val="num" w:pos="360"/>
      </w:tabs>
      <w:spacing w:before="40" w:after="0" w:line="240" w:lineRule="auto"/>
      <w:ind w:left="0" w:firstLine="0"/>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iPriority w:val="9"/>
    <w:semiHidden/>
    <w:unhideWhenUsed/>
    <w:qFormat/>
    <w:rsid w:val="00216B83"/>
    <w:pPr>
      <w:keepNext/>
      <w:keepLines/>
      <w:widowControl w:val="0"/>
      <w:numPr>
        <w:ilvl w:val="8"/>
        <w:numId w:val="21"/>
      </w:numPr>
      <w:tabs>
        <w:tab w:val="num" w:pos="360"/>
      </w:tabs>
      <w:spacing w:before="40" w:after="0" w:line="240" w:lineRule="auto"/>
      <w:ind w:left="0" w:firstLine="0"/>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455BF"/>
    <w:pPr>
      <w:spacing w:after="0" w:line="240" w:lineRule="auto"/>
    </w:pPr>
    <w:rPr>
      <w:rFonts w:ascii="Courier New" w:hAnsi="Courier New" w:cs="Courier New"/>
      <w:sz w:val="20"/>
      <w:szCs w:val="20"/>
      <w:lang w:val="fr-LU" w:eastAsia="fr-LU"/>
    </w:rPr>
  </w:style>
  <w:style w:type="character" w:customStyle="1" w:styleId="PlainTextChar">
    <w:name w:val="Plain Text Char"/>
    <w:basedOn w:val="DefaultParagraphFont"/>
    <w:link w:val="PlainText"/>
    <w:uiPriority w:val="99"/>
    <w:semiHidden/>
    <w:rsid w:val="003455BF"/>
    <w:rPr>
      <w:rFonts w:ascii="Courier New" w:hAnsi="Courier New" w:cs="Courier New"/>
      <w:sz w:val="20"/>
      <w:szCs w:val="20"/>
      <w:lang w:eastAsia="fr-LU"/>
    </w:rPr>
  </w:style>
  <w:style w:type="paragraph" w:styleId="Header">
    <w:name w:val="header"/>
    <w:basedOn w:val="Normal"/>
    <w:link w:val="HeaderChar"/>
    <w:uiPriority w:val="99"/>
    <w:rsid w:val="003455BF"/>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3455BF"/>
    <w:rPr>
      <w:rFonts w:ascii="Times New Roman" w:eastAsia="Times New Roman" w:hAnsi="Times New Roman" w:cs="Times New Roman"/>
      <w:sz w:val="20"/>
      <w:szCs w:val="20"/>
      <w:lang w:val="fr-FR" w:eastAsia="fr-FR"/>
    </w:rPr>
  </w:style>
  <w:style w:type="paragraph" w:styleId="Footer">
    <w:name w:val="footer"/>
    <w:aliases w:val="Pied de page Car"/>
    <w:basedOn w:val="Normal"/>
    <w:link w:val="FooterChar"/>
    <w:uiPriority w:val="99"/>
    <w:rsid w:val="003455BF"/>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FooterChar">
    <w:name w:val="Footer Char"/>
    <w:aliases w:val="Pied de page Car Char"/>
    <w:basedOn w:val="DefaultParagraphFont"/>
    <w:link w:val="Footer"/>
    <w:uiPriority w:val="99"/>
    <w:rsid w:val="003455BF"/>
    <w:rPr>
      <w:rFonts w:ascii="Times New Roman" w:eastAsia="Times New Roman" w:hAnsi="Times New Roman" w:cs="Times New Roman"/>
      <w:sz w:val="20"/>
      <w:szCs w:val="20"/>
      <w:lang w:val="fr-FR" w:eastAsia="fr-FR"/>
    </w:rPr>
  </w:style>
  <w:style w:type="character" w:styleId="PageNumber">
    <w:name w:val="page number"/>
    <w:basedOn w:val="DefaultParagraphFont"/>
    <w:rsid w:val="003455BF"/>
  </w:style>
  <w:style w:type="paragraph" w:styleId="BalloonText">
    <w:name w:val="Balloon Text"/>
    <w:basedOn w:val="Normal"/>
    <w:link w:val="BalloonTextChar"/>
    <w:uiPriority w:val="99"/>
    <w:semiHidden/>
    <w:unhideWhenUsed/>
    <w:rsid w:val="00345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5BF"/>
    <w:rPr>
      <w:rFonts w:ascii="Tahoma" w:hAnsi="Tahoma" w:cs="Tahoma"/>
      <w:sz w:val="16"/>
      <w:szCs w:val="16"/>
      <w:lang w:val="fr-BE"/>
    </w:rPr>
  </w:style>
  <w:style w:type="paragraph" w:styleId="NoSpacing">
    <w:name w:val="No Spacing"/>
    <w:link w:val="NoSpacingChar"/>
    <w:uiPriority w:val="1"/>
    <w:qFormat/>
    <w:rsid w:val="003A3ED4"/>
    <w:pPr>
      <w:spacing w:after="0" w:line="240" w:lineRule="auto"/>
    </w:pPr>
  </w:style>
  <w:style w:type="character" w:customStyle="1" w:styleId="NoSpacingChar">
    <w:name w:val="No Spacing Char"/>
    <w:basedOn w:val="DefaultParagraphFont"/>
    <w:link w:val="NoSpacing"/>
    <w:uiPriority w:val="1"/>
    <w:rsid w:val="00206954"/>
  </w:style>
  <w:style w:type="paragraph" w:styleId="ListParagraph">
    <w:name w:val="List Paragraph"/>
    <w:basedOn w:val="Normal"/>
    <w:uiPriority w:val="34"/>
    <w:qFormat/>
    <w:rsid w:val="008F5B37"/>
    <w:pPr>
      <w:ind w:left="720"/>
      <w:contextualSpacing/>
    </w:pPr>
  </w:style>
  <w:style w:type="paragraph" w:styleId="FootnoteText">
    <w:name w:val="footnote text"/>
    <w:basedOn w:val="Normal"/>
    <w:link w:val="FootnoteTextChar"/>
    <w:uiPriority w:val="99"/>
    <w:unhideWhenUsed/>
    <w:rsid w:val="001A356E"/>
    <w:pPr>
      <w:spacing w:after="0" w:line="240" w:lineRule="auto"/>
    </w:pPr>
    <w:rPr>
      <w:sz w:val="20"/>
      <w:szCs w:val="20"/>
    </w:rPr>
  </w:style>
  <w:style w:type="character" w:customStyle="1" w:styleId="FootnoteTextChar">
    <w:name w:val="Footnote Text Char"/>
    <w:basedOn w:val="DefaultParagraphFont"/>
    <w:link w:val="FootnoteText"/>
    <w:uiPriority w:val="99"/>
    <w:rsid w:val="001A356E"/>
    <w:rPr>
      <w:sz w:val="20"/>
      <w:szCs w:val="20"/>
    </w:rPr>
  </w:style>
  <w:style w:type="character" w:styleId="FootnoteReference">
    <w:name w:val="footnote reference"/>
    <w:basedOn w:val="DefaultParagraphFont"/>
    <w:uiPriority w:val="99"/>
    <w:semiHidden/>
    <w:unhideWhenUsed/>
    <w:rsid w:val="001A356E"/>
    <w:rPr>
      <w:vertAlign w:val="superscript"/>
    </w:rPr>
  </w:style>
  <w:style w:type="character" w:styleId="CommentReference">
    <w:name w:val="annotation reference"/>
    <w:basedOn w:val="DefaultParagraphFont"/>
    <w:uiPriority w:val="99"/>
    <w:semiHidden/>
    <w:unhideWhenUsed/>
    <w:rsid w:val="009430CA"/>
    <w:rPr>
      <w:sz w:val="16"/>
      <w:szCs w:val="16"/>
    </w:rPr>
  </w:style>
  <w:style w:type="paragraph" w:styleId="CommentText">
    <w:name w:val="annotation text"/>
    <w:basedOn w:val="Normal"/>
    <w:link w:val="CommentTextChar"/>
    <w:uiPriority w:val="99"/>
    <w:unhideWhenUsed/>
    <w:rsid w:val="009430CA"/>
    <w:pPr>
      <w:spacing w:line="240" w:lineRule="auto"/>
    </w:pPr>
    <w:rPr>
      <w:sz w:val="20"/>
      <w:szCs w:val="20"/>
    </w:rPr>
  </w:style>
  <w:style w:type="character" w:customStyle="1" w:styleId="CommentTextChar">
    <w:name w:val="Comment Text Char"/>
    <w:basedOn w:val="DefaultParagraphFont"/>
    <w:link w:val="CommentText"/>
    <w:uiPriority w:val="99"/>
    <w:rsid w:val="009430CA"/>
    <w:rPr>
      <w:sz w:val="20"/>
      <w:szCs w:val="20"/>
    </w:rPr>
  </w:style>
  <w:style w:type="paragraph" w:styleId="CommentSubject">
    <w:name w:val="annotation subject"/>
    <w:basedOn w:val="CommentText"/>
    <w:next w:val="CommentText"/>
    <w:link w:val="CommentSubjectChar"/>
    <w:uiPriority w:val="99"/>
    <w:semiHidden/>
    <w:unhideWhenUsed/>
    <w:rsid w:val="009430CA"/>
    <w:rPr>
      <w:b/>
      <w:bCs/>
    </w:rPr>
  </w:style>
  <w:style w:type="character" w:customStyle="1" w:styleId="CommentSubjectChar">
    <w:name w:val="Comment Subject Char"/>
    <w:basedOn w:val="CommentTextChar"/>
    <w:link w:val="CommentSubject"/>
    <w:uiPriority w:val="99"/>
    <w:semiHidden/>
    <w:rsid w:val="009430CA"/>
    <w:rPr>
      <w:b/>
      <w:bCs/>
      <w:sz w:val="20"/>
      <w:szCs w:val="20"/>
    </w:rPr>
  </w:style>
  <w:style w:type="paragraph" w:styleId="Revision">
    <w:name w:val="Revision"/>
    <w:hidden/>
    <w:uiPriority w:val="99"/>
    <w:semiHidden/>
    <w:rsid w:val="00B4386A"/>
    <w:pPr>
      <w:spacing w:after="0" w:line="240" w:lineRule="auto"/>
    </w:pPr>
  </w:style>
  <w:style w:type="table" w:styleId="TableGrid">
    <w:name w:val="Table Grid"/>
    <w:basedOn w:val="TableNormal"/>
    <w:uiPriority w:val="39"/>
    <w:rsid w:val="00935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6B83"/>
    <w:rPr>
      <w:rFonts w:ascii="Arial" w:eastAsia="Calibri" w:hAnsi="Arial"/>
      <w:b/>
      <w:bCs/>
      <w:sz w:val="24"/>
      <w:szCs w:val="14"/>
      <w:lang w:val="en-US" w:eastAsia="en-US"/>
    </w:rPr>
  </w:style>
  <w:style w:type="character" w:customStyle="1" w:styleId="Heading2Char">
    <w:name w:val="Heading 2 Char"/>
    <w:basedOn w:val="DefaultParagraphFont"/>
    <w:link w:val="Heading2"/>
    <w:uiPriority w:val="9"/>
    <w:rsid w:val="00216B83"/>
    <w:rPr>
      <w:rFonts w:ascii="Arial" w:eastAsiaTheme="majorEastAsia" w:hAnsi="Arial" w:cstheme="majorBidi"/>
      <w:b/>
      <w:szCs w:val="26"/>
      <w:lang w:val="en-US" w:eastAsia="en-US"/>
    </w:rPr>
  </w:style>
  <w:style w:type="character" w:customStyle="1" w:styleId="Heading3Char">
    <w:name w:val="Heading 3 Char"/>
    <w:basedOn w:val="DefaultParagraphFont"/>
    <w:link w:val="Heading3"/>
    <w:uiPriority w:val="9"/>
    <w:rsid w:val="00216B83"/>
    <w:rPr>
      <w:rFonts w:ascii="Arial" w:eastAsiaTheme="majorEastAsia" w:hAnsi="Arial" w:cstheme="majorBidi"/>
      <w:szCs w:val="24"/>
      <w:lang w:val="en-US" w:eastAsia="en-US"/>
    </w:rPr>
  </w:style>
  <w:style w:type="character" w:customStyle="1" w:styleId="Heading4Char">
    <w:name w:val="Heading 4 Char"/>
    <w:basedOn w:val="DefaultParagraphFont"/>
    <w:link w:val="Heading4"/>
    <w:uiPriority w:val="9"/>
    <w:semiHidden/>
    <w:rsid w:val="00216B83"/>
    <w:rPr>
      <w:rFonts w:asciiTheme="majorHAnsi" w:eastAsiaTheme="majorEastAsia" w:hAnsiTheme="majorHAnsi" w:cstheme="majorBidi"/>
      <w:i/>
      <w:iCs/>
      <w:color w:val="365F91" w:themeColor="accent1" w:themeShade="BF"/>
      <w:lang w:val="en-US" w:eastAsia="en-US"/>
    </w:rPr>
  </w:style>
  <w:style w:type="character" w:customStyle="1" w:styleId="Heading5Char">
    <w:name w:val="Heading 5 Char"/>
    <w:basedOn w:val="DefaultParagraphFont"/>
    <w:link w:val="Heading5"/>
    <w:uiPriority w:val="9"/>
    <w:semiHidden/>
    <w:rsid w:val="00216B83"/>
    <w:rPr>
      <w:rFonts w:asciiTheme="majorHAnsi" w:eastAsiaTheme="majorEastAsia" w:hAnsiTheme="majorHAnsi" w:cstheme="majorBidi"/>
      <w:color w:val="365F91" w:themeColor="accent1" w:themeShade="BF"/>
      <w:lang w:val="en-US" w:eastAsia="en-US"/>
    </w:rPr>
  </w:style>
  <w:style w:type="character" w:customStyle="1" w:styleId="Heading6Char">
    <w:name w:val="Heading 6 Char"/>
    <w:basedOn w:val="DefaultParagraphFont"/>
    <w:link w:val="Heading6"/>
    <w:uiPriority w:val="9"/>
    <w:semiHidden/>
    <w:rsid w:val="00216B83"/>
    <w:rPr>
      <w:rFonts w:asciiTheme="majorHAnsi" w:eastAsiaTheme="majorEastAsia" w:hAnsiTheme="majorHAnsi" w:cstheme="majorBidi"/>
      <w:color w:val="243F60" w:themeColor="accent1" w:themeShade="7F"/>
      <w:lang w:val="en-US" w:eastAsia="en-US"/>
    </w:rPr>
  </w:style>
  <w:style w:type="character" w:customStyle="1" w:styleId="Heading7Char">
    <w:name w:val="Heading 7 Char"/>
    <w:basedOn w:val="DefaultParagraphFont"/>
    <w:link w:val="Heading7"/>
    <w:uiPriority w:val="9"/>
    <w:semiHidden/>
    <w:rsid w:val="00216B83"/>
    <w:rPr>
      <w:rFonts w:asciiTheme="majorHAnsi" w:eastAsiaTheme="majorEastAsia" w:hAnsiTheme="majorHAnsi" w:cstheme="majorBidi"/>
      <w:i/>
      <w:iCs/>
      <w:color w:val="243F60" w:themeColor="accent1" w:themeShade="7F"/>
      <w:lang w:val="en-US" w:eastAsia="en-US"/>
    </w:rPr>
  </w:style>
  <w:style w:type="character" w:customStyle="1" w:styleId="Heading8Char">
    <w:name w:val="Heading 8 Char"/>
    <w:basedOn w:val="DefaultParagraphFont"/>
    <w:link w:val="Heading8"/>
    <w:uiPriority w:val="9"/>
    <w:semiHidden/>
    <w:rsid w:val="00216B83"/>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216B83"/>
    <w:rPr>
      <w:rFonts w:asciiTheme="majorHAnsi" w:eastAsiaTheme="majorEastAsia" w:hAnsiTheme="majorHAnsi" w:cstheme="majorBidi"/>
      <w:i/>
      <w:iCs/>
      <w:color w:val="272727" w:themeColor="text1" w:themeTint="D8"/>
      <w:sz w:val="21"/>
      <w:szCs w:val="21"/>
      <w:lang w:val="en-US" w:eastAsia="en-US"/>
    </w:rPr>
  </w:style>
  <w:style w:type="character" w:customStyle="1" w:styleId="Mentionnonrsolue1">
    <w:name w:val="Mention non résolue1"/>
    <w:basedOn w:val="DefaultParagraphFont"/>
    <w:uiPriority w:val="99"/>
    <w:unhideWhenUsed/>
    <w:rsid w:val="00102414"/>
    <w:rPr>
      <w:color w:val="605E5C"/>
      <w:shd w:val="clear" w:color="auto" w:fill="E1DFDD"/>
    </w:rPr>
  </w:style>
  <w:style w:type="character" w:customStyle="1" w:styleId="Mention1">
    <w:name w:val="Mention1"/>
    <w:basedOn w:val="DefaultParagraphFont"/>
    <w:uiPriority w:val="99"/>
    <w:unhideWhenUsed/>
    <w:rsid w:val="00102414"/>
    <w:rPr>
      <w:color w:val="2B579A"/>
      <w:shd w:val="clear" w:color="auto" w:fill="E1DFDD"/>
    </w:rPr>
  </w:style>
  <w:style w:type="character" w:customStyle="1" w:styleId="normaltextrun">
    <w:name w:val="normaltextrun"/>
    <w:basedOn w:val="DefaultParagraphFont"/>
    <w:rsid w:val="00732A54"/>
  </w:style>
  <w:style w:type="character" w:customStyle="1" w:styleId="eop">
    <w:name w:val="eop"/>
    <w:basedOn w:val="DefaultParagraphFont"/>
    <w:rsid w:val="00732A54"/>
  </w:style>
  <w:style w:type="character" w:styleId="Hyperlink">
    <w:name w:val="Hyperlink"/>
    <w:basedOn w:val="DefaultParagraphFont"/>
    <w:uiPriority w:val="99"/>
    <w:unhideWhenUsed/>
    <w:rsid w:val="008E2BCC"/>
    <w:rPr>
      <w:color w:val="0000FF" w:themeColor="hyperlink"/>
      <w:u w:val="single"/>
    </w:rPr>
  </w:style>
  <w:style w:type="character" w:styleId="UnresolvedMention">
    <w:name w:val="Unresolved Mention"/>
    <w:basedOn w:val="DefaultParagraphFont"/>
    <w:uiPriority w:val="99"/>
    <w:unhideWhenUsed/>
    <w:rsid w:val="008E2BCC"/>
    <w:rPr>
      <w:color w:val="605E5C"/>
      <w:shd w:val="clear" w:color="auto" w:fill="E1DFDD"/>
    </w:rPr>
  </w:style>
  <w:style w:type="character" w:styleId="PlaceholderText">
    <w:name w:val="Placeholder Text"/>
    <w:basedOn w:val="DefaultParagraphFont"/>
    <w:uiPriority w:val="99"/>
    <w:semiHidden/>
    <w:rsid w:val="00C200AA"/>
    <w:rPr>
      <w:color w:val="808080"/>
    </w:rPr>
  </w:style>
  <w:style w:type="character" w:styleId="Mention">
    <w:name w:val="Mention"/>
    <w:basedOn w:val="DefaultParagraphFont"/>
    <w:uiPriority w:val="99"/>
    <w:unhideWhenUsed/>
    <w:rsid w:val="001F12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4436">
      <w:bodyDiv w:val="1"/>
      <w:marLeft w:val="0"/>
      <w:marRight w:val="0"/>
      <w:marTop w:val="0"/>
      <w:marBottom w:val="0"/>
      <w:divBdr>
        <w:top w:val="none" w:sz="0" w:space="0" w:color="auto"/>
        <w:left w:val="none" w:sz="0" w:space="0" w:color="auto"/>
        <w:bottom w:val="none" w:sz="0" w:space="0" w:color="auto"/>
        <w:right w:val="none" w:sz="0" w:space="0" w:color="auto"/>
      </w:divBdr>
    </w:div>
    <w:div w:id="134686802">
      <w:bodyDiv w:val="1"/>
      <w:marLeft w:val="0"/>
      <w:marRight w:val="0"/>
      <w:marTop w:val="0"/>
      <w:marBottom w:val="0"/>
      <w:divBdr>
        <w:top w:val="none" w:sz="0" w:space="0" w:color="auto"/>
        <w:left w:val="none" w:sz="0" w:space="0" w:color="auto"/>
        <w:bottom w:val="none" w:sz="0" w:space="0" w:color="auto"/>
        <w:right w:val="none" w:sz="0" w:space="0" w:color="auto"/>
      </w:divBdr>
    </w:div>
    <w:div w:id="242226564">
      <w:bodyDiv w:val="1"/>
      <w:marLeft w:val="0"/>
      <w:marRight w:val="0"/>
      <w:marTop w:val="0"/>
      <w:marBottom w:val="0"/>
      <w:divBdr>
        <w:top w:val="none" w:sz="0" w:space="0" w:color="auto"/>
        <w:left w:val="none" w:sz="0" w:space="0" w:color="auto"/>
        <w:bottom w:val="none" w:sz="0" w:space="0" w:color="auto"/>
        <w:right w:val="none" w:sz="0" w:space="0" w:color="auto"/>
      </w:divBdr>
    </w:div>
    <w:div w:id="347176052">
      <w:bodyDiv w:val="1"/>
      <w:marLeft w:val="0"/>
      <w:marRight w:val="0"/>
      <w:marTop w:val="0"/>
      <w:marBottom w:val="0"/>
      <w:divBdr>
        <w:top w:val="none" w:sz="0" w:space="0" w:color="auto"/>
        <w:left w:val="none" w:sz="0" w:space="0" w:color="auto"/>
        <w:bottom w:val="none" w:sz="0" w:space="0" w:color="auto"/>
        <w:right w:val="none" w:sz="0" w:space="0" w:color="auto"/>
      </w:divBdr>
    </w:div>
    <w:div w:id="363141678">
      <w:bodyDiv w:val="1"/>
      <w:marLeft w:val="0"/>
      <w:marRight w:val="0"/>
      <w:marTop w:val="0"/>
      <w:marBottom w:val="0"/>
      <w:divBdr>
        <w:top w:val="none" w:sz="0" w:space="0" w:color="auto"/>
        <w:left w:val="none" w:sz="0" w:space="0" w:color="auto"/>
        <w:bottom w:val="none" w:sz="0" w:space="0" w:color="auto"/>
        <w:right w:val="none" w:sz="0" w:space="0" w:color="auto"/>
      </w:divBdr>
    </w:div>
    <w:div w:id="406154464">
      <w:bodyDiv w:val="1"/>
      <w:marLeft w:val="0"/>
      <w:marRight w:val="0"/>
      <w:marTop w:val="0"/>
      <w:marBottom w:val="0"/>
      <w:divBdr>
        <w:top w:val="none" w:sz="0" w:space="0" w:color="auto"/>
        <w:left w:val="none" w:sz="0" w:space="0" w:color="auto"/>
        <w:bottom w:val="none" w:sz="0" w:space="0" w:color="auto"/>
        <w:right w:val="none" w:sz="0" w:space="0" w:color="auto"/>
      </w:divBdr>
    </w:div>
    <w:div w:id="436097615">
      <w:bodyDiv w:val="1"/>
      <w:marLeft w:val="0"/>
      <w:marRight w:val="0"/>
      <w:marTop w:val="0"/>
      <w:marBottom w:val="0"/>
      <w:divBdr>
        <w:top w:val="none" w:sz="0" w:space="0" w:color="auto"/>
        <w:left w:val="none" w:sz="0" w:space="0" w:color="auto"/>
        <w:bottom w:val="none" w:sz="0" w:space="0" w:color="auto"/>
        <w:right w:val="none" w:sz="0" w:space="0" w:color="auto"/>
      </w:divBdr>
    </w:div>
    <w:div w:id="481969218">
      <w:bodyDiv w:val="1"/>
      <w:marLeft w:val="0"/>
      <w:marRight w:val="0"/>
      <w:marTop w:val="0"/>
      <w:marBottom w:val="0"/>
      <w:divBdr>
        <w:top w:val="none" w:sz="0" w:space="0" w:color="auto"/>
        <w:left w:val="none" w:sz="0" w:space="0" w:color="auto"/>
        <w:bottom w:val="none" w:sz="0" w:space="0" w:color="auto"/>
        <w:right w:val="none" w:sz="0" w:space="0" w:color="auto"/>
      </w:divBdr>
    </w:div>
    <w:div w:id="580875052">
      <w:bodyDiv w:val="1"/>
      <w:marLeft w:val="0"/>
      <w:marRight w:val="0"/>
      <w:marTop w:val="0"/>
      <w:marBottom w:val="0"/>
      <w:divBdr>
        <w:top w:val="none" w:sz="0" w:space="0" w:color="auto"/>
        <w:left w:val="none" w:sz="0" w:space="0" w:color="auto"/>
        <w:bottom w:val="none" w:sz="0" w:space="0" w:color="auto"/>
        <w:right w:val="none" w:sz="0" w:space="0" w:color="auto"/>
      </w:divBdr>
    </w:div>
    <w:div w:id="722364990">
      <w:bodyDiv w:val="1"/>
      <w:marLeft w:val="0"/>
      <w:marRight w:val="0"/>
      <w:marTop w:val="0"/>
      <w:marBottom w:val="0"/>
      <w:divBdr>
        <w:top w:val="none" w:sz="0" w:space="0" w:color="auto"/>
        <w:left w:val="none" w:sz="0" w:space="0" w:color="auto"/>
        <w:bottom w:val="none" w:sz="0" w:space="0" w:color="auto"/>
        <w:right w:val="none" w:sz="0" w:space="0" w:color="auto"/>
      </w:divBdr>
    </w:div>
    <w:div w:id="791677831">
      <w:bodyDiv w:val="1"/>
      <w:marLeft w:val="0"/>
      <w:marRight w:val="0"/>
      <w:marTop w:val="0"/>
      <w:marBottom w:val="0"/>
      <w:divBdr>
        <w:top w:val="none" w:sz="0" w:space="0" w:color="auto"/>
        <w:left w:val="none" w:sz="0" w:space="0" w:color="auto"/>
        <w:bottom w:val="none" w:sz="0" w:space="0" w:color="auto"/>
        <w:right w:val="none" w:sz="0" w:space="0" w:color="auto"/>
      </w:divBdr>
    </w:div>
    <w:div w:id="811101229">
      <w:bodyDiv w:val="1"/>
      <w:marLeft w:val="0"/>
      <w:marRight w:val="0"/>
      <w:marTop w:val="0"/>
      <w:marBottom w:val="0"/>
      <w:divBdr>
        <w:top w:val="none" w:sz="0" w:space="0" w:color="auto"/>
        <w:left w:val="none" w:sz="0" w:space="0" w:color="auto"/>
        <w:bottom w:val="none" w:sz="0" w:space="0" w:color="auto"/>
        <w:right w:val="none" w:sz="0" w:space="0" w:color="auto"/>
      </w:divBdr>
    </w:div>
    <w:div w:id="826626922">
      <w:bodyDiv w:val="1"/>
      <w:marLeft w:val="0"/>
      <w:marRight w:val="0"/>
      <w:marTop w:val="0"/>
      <w:marBottom w:val="0"/>
      <w:divBdr>
        <w:top w:val="none" w:sz="0" w:space="0" w:color="auto"/>
        <w:left w:val="none" w:sz="0" w:space="0" w:color="auto"/>
        <w:bottom w:val="none" w:sz="0" w:space="0" w:color="auto"/>
        <w:right w:val="none" w:sz="0" w:space="0" w:color="auto"/>
      </w:divBdr>
    </w:div>
    <w:div w:id="986974636">
      <w:bodyDiv w:val="1"/>
      <w:marLeft w:val="0"/>
      <w:marRight w:val="0"/>
      <w:marTop w:val="0"/>
      <w:marBottom w:val="0"/>
      <w:divBdr>
        <w:top w:val="none" w:sz="0" w:space="0" w:color="auto"/>
        <w:left w:val="none" w:sz="0" w:space="0" w:color="auto"/>
        <w:bottom w:val="none" w:sz="0" w:space="0" w:color="auto"/>
        <w:right w:val="none" w:sz="0" w:space="0" w:color="auto"/>
      </w:divBdr>
    </w:div>
    <w:div w:id="1022439193">
      <w:bodyDiv w:val="1"/>
      <w:marLeft w:val="0"/>
      <w:marRight w:val="0"/>
      <w:marTop w:val="0"/>
      <w:marBottom w:val="0"/>
      <w:divBdr>
        <w:top w:val="none" w:sz="0" w:space="0" w:color="auto"/>
        <w:left w:val="none" w:sz="0" w:space="0" w:color="auto"/>
        <w:bottom w:val="none" w:sz="0" w:space="0" w:color="auto"/>
        <w:right w:val="none" w:sz="0" w:space="0" w:color="auto"/>
      </w:divBdr>
    </w:div>
    <w:div w:id="1277063625">
      <w:bodyDiv w:val="1"/>
      <w:marLeft w:val="0"/>
      <w:marRight w:val="0"/>
      <w:marTop w:val="0"/>
      <w:marBottom w:val="0"/>
      <w:divBdr>
        <w:top w:val="none" w:sz="0" w:space="0" w:color="auto"/>
        <w:left w:val="none" w:sz="0" w:space="0" w:color="auto"/>
        <w:bottom w:val="none" w:sz="0" w:space="0" w:color="auto"/>
        <w:right w:val="none" w:sz="0" w:space="0" w:color="auto"/>
      </w:divBdr>
    </w:div>
    <w:div w:id="1413895936">
      <w:bodyDiv w:val="1"/>
      <w:marLeft w:val="0"/>
      <w:marRight w:val="0"/>
      <w:marTop w:val="0"/>
      <w:marBottom w:val="0"/>
      <w:divBdr>
        <w:top w:val="none" w:sz="0" w:space="0" w:color="auto"/>
        <w:left w:val="none" w:sz="0" w:space="0" w:color="auto"/>
        <w:bottom w:val="none" w:sz="0" w:space="0" w:color="auto"/>
        <w:right w:val="none" w:sz="0" w:space="0" w:color="auto"/>
      </w:divBdr>
    </w:div>
    <w:div w:id="1453288493">
      <w:bodyDiv w:val="1"/>
      <w:marLeft w:val="0"/>
      <w:marRight w:val="0"/>
      <w:marTop w:val="0"/>
      <w:marBottom w:val="0"/>
      <w:divBdr>
        <w:top w:val="none" w:sz="0" w:space="0" w:color="auto"/>
        <w:left w:val="none" w:sz="0" w:space="0" w:color="auto"/>
        <w:bottom w:val="none" w:sz="0" w:space="0" w:color="auto"/>
        <w:right w:val="none" w:sz="0" w:space="0" w:color="auto"/>
      </w:divBdr>
    </w:div>
    <w:div w:id="1503356464">
      <w:bodyDiv w:val="1"/>
      <w:marLeft w:val="0"/>
      <w:marRight w:val="0"/>
      <w:marTop w:val="0"/>
      <w:marBottom w:val="0"/>
      <w:divBdr>
        <w:top w:val="none" w:sz="0" w:space="0" w:color="auto"/>
        <w:left w:val="none" w:sz="0" w:space="0" w:color="auto"/>
        <w:bottom w:val="none" w:sz="0" w:space="0" w:color="auto"/>
        <w:right w:val="none" w:sz="0" w:space="0" w:color="auto"/>
      </w:divBdr>
    </w:div>
    <w:div w:id="1522737807">
      <w:bodyDiv w:val="1"/>
      <w:marLeft w:val="0"/>
      <w:marRight w:val="0"/>
      <w:marTop w:val="0"/>
      <w:marBottom w:val="0"/>
      <w:divBdr>
        <w:top w:val="none" w:sz="0" w:space="0" w:color="auto"/>
        <w:left w:val="none" w:sz="0" w:space="0" w:color="auto"/>
        <w:bottom w:val="none" w:sz="0" w:space="0" w:color="auto"/>
        <w:right w:val="none" w:sz="0" w:space="0" w:color="auto"/>
      </w:divBdr>
    </w:div>
    <w:div w:id="1603608335">
      <w:bodyDiv w:val="1"/>
      <w:marLeft w:val="0"/>
      <w:marRight w:val="0"/>
      <w:marTop w:val="0"/>
      <w:marBottom w:val="0"/>
      <w:divBdr>
        <w:top w:val="none" w:sz="0" w:space="0" w:color="auto"/>
        <w:left w:val="none" w:sz="0" w:space="0" w:color="auto"/>
        <w:bottom w:val="none" w:sz="0" w:space="0" w:color="auto"/>
        <w:right w:val="none" w:sz="0" w:space="0" w:color="auto"/>
      </w:divBdr>
    </w:div>
    <w:div w:id="1844318489">
      <w:bodyDiv w:val="1"/>
      <w:marLeft w:val="0"/>
      <w:marRight w:val="0"/>
      <w:marTop w:val="0"/>
      <w:marBottom w:val="0"/>
      <w:divBdr>
        <w:top w:val="none" w:sz="0" w:space="0" w:color="auto"/>
        <w:left w:val="none" w:sz="0" w:space="0" w:color="auto"/>
        <w:bottom w:val="none" w:sz="0" w:space="0" w:color="auto"/>
        <w:right w:val="none" w:sz="0" w:space="0" w:color="auto"/>
      </w:divBdr>
    </w:div>
    <w:div w:id="20256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2a7c1-97ef-4821-b968-a389b904a87e">54NINRYFNF3X-669418865-557</_dlc_DocId>
    <_dlc_DocIdUrl xmlns="5eb2a7c1-97ef-4821-b968-a389b904a87e">
      <Url>https://encevogroup.sharepoint.com/sites/Projects/CR_BU_2020_16/_layouts/15/DocIdRedir.aspx?ID=54NINRYFNF3X-669418865-557</Url>
      <Description>54NINRYFNF3X-669418865-557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29CA36D7CA23B49BB791E690FC3EFEE" ma:contentTypeVersion="17" ma:contentTypeDescription="Create a new document." ma:contentTypeScope="" ma:versionID="20aa39921355d20a3ae7f68446d24afd">
  <xsd:schema xmlns:xsd="http://www.w3.org/2001/XMLSchema" xmlns:xs="http://www.w3.org/2001/XMLSchema" xmlns:p="http://schemas.microsoft.com/office/2006/metadata/properties" xmlns:ns2="5eb2a7c1-97ef-4821-b968-a389b904a87e" xmlns:ns3="8270CAAF-BE74-4A8B-86A6-BC98725F3B59" xmlns:ns4="8c64bf02-2175-473c-a0c2-325faf71069b" xmlns:ns5="8270caaf-be74-4a8b-86a6-bc98725f3b59" targetNamespace="http://schemas.microsoft.com/office/2006/metadata/properties" ma:root="true" ma:fieldsID="fe272872edd9a002d42c4c139777afdc" ns2:_="" ns3:_="" ns4:_="" ns5:_="">
    <xsd:import namespace="5eb2a7c1-97ef-4821-b968-a389b904a87e"/>
    <xsd:import namespace="8270CAAF-BE74-4A8B-86A6-BC98725F3B59"/>
    <xsd:import namespace="8c64bf02-2175-473c-a0c2-325faf71069b"/>
    <xsd:import namespace="8270caaf-be74-4a8b-86a6-bc98725f3b5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4:SharedWithDetail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2a7c1-97ef-4821-b968-a389b904a8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70CAAF-BE74-4A8B-86A6-BC98725F3B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64bf02-2175-473c-a0c2-325faf71069b" elementFormDefault="qualified">
    <xsd:import namespace="http://schemas.microsoft.com/office/2006/documentManagement/types"/>
    <xsd:import namespace="http://schemas.microsoft.com/office/infopath/2007/PartnerControls"/>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70caaf-be74-4a8b-86a6-bc98725f3b59" elementFormDefault="qualified">
    <xsd:import namespace="http://schemas.microsoft.com/office/2006/documentManagement/types"/>
    <xsd:import namespace="http://schemas.microsoft.com/office/infopath/2007/PartnerControls"/>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67D60-19E8-4B4C-A837-12E2B9D498F1}">
  <ds:schemaRefs>
    <ds:schemaRef ds:uri="http://schemas.microsoft.com/office/2006/metadata/properties"/>
    <ds:schemaRef ds:uri="http://schemas.microsoft.com/office/infopath/2007/PartnerControls"/>
    <ds:schemaRef ds:uri="5eb2a7c1-97ef-4821-b968-a389b904a87e"/>
  </ds:schemaRefs>
</ds:datastoreItem>
</file>

<file path=customXml/itemProps2.xml><?xml version="1.0" encoding="utf-8"?>
<ds:datastoreItem xmlns:ds="http://schemas.openxmlformats.org/officeDocument/2006/customXml" ds:itemID="{2CCCD6B8-FEB3-4EDC-A9C3-11FB397988F2}">
  <ds:schemaRefs>
    <ds:schemaRef ds:uri="http://schemas.microsoft.com/sharepoint/events"/>
  </ds:schemaRefs>
</ds:datastoreItem>
</file>

<file path=customXml/itemProps3.xml><?xml version="1.0" encoding="utf-8"?>
<ds:datastoreItem xmlns:ds="http://schemas.openxmlformats.org/officeDocument/2006/customXml" ds:itemID="{15E75AD8-81DC-45AF-A431-E6A109F92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2a7c1-97ef-4821-b968-a389b904a87e"/>
    <ds:schemaRef ds:uri="8270CAAF-BE74-4A8B-86A6-BC98725F3B59"/>
    <ds:schemaRef ds:uri="8c64bf02-2175-473c-a0c2-325faf71069b"/>
    <ds:schemaRef ds:uri="8270caaf-be74-4a8b-86a6-bc98725f3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F0C176-D1F0-4B70-AC6B-C7788D7F557F}">
  <ds:schemaRefs>
    <ds:schemaRef ds:uri="http://schemas.microsoft.com/sharepoint/v3/contenttype/forms"/>
  </ds:schemaRefs>
</ds:datastoreItem>
</file>

<file path=customXml/itemProps5.xml><?xml version="1.0" encoding="utf-8"?>
<ds:datastoreItem xmlns:ds="http://schemas.openxmlformats.org/officeDocument/2006/customXml" ds:itemID="{3D40D07B-2727-422C-A6D7-44AEB68F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1975</Words>
  <Characters>11260</Characters>
  <Application>Microsoft Office Word</Application>
  <DocSecurity>0</DocSecurity>
  <Lines>93</Lines>
  <Paragraphs>26</Paragraphs>
  <ScaleCrop>false</ScaleCrop>
  <Company>CEGEDEL</Company>
  <LinksUpToDate>false</LinksUpToDate>
  <CharactersWithSpaces>13209</CharactersWithSpaces>
  <SharedDoc>false</SharedDoc>
  <HLinks>
    <vt:vector size="30" baseType="variant">
      <vt:variant>
        <vt:i4>1638497</vt:i4>
      </vt:variant>
      <vt:variant>
        <vt:i4>12</vt:i4>
      </vt:variant>
      <vt:variant>
        <vt:i4>0</vt:i4>
      </vt:variant>
      <vt:variant>
        <vt:i4>5</vt:i4>
      </vt:variant>
      <vt:variant>
        <vt:lpwstr>mailto:conny.metz@creos.net</vt:lpwstr>
      </vt:variant>
      <vt:variant>
        <vt:lpwstr/>
      </vt:variant>
      <vt:variant>
        <vt:i4>8323081</vt:i4>
      </vt:variant>
      <vt:variant>
        <vt:i4>9</vt:i4>
      </vt:variant>
      <vt:variant>
        <vt:i4>0</vt:i4>
      </vt:variant>
      <vt:variant>
        <vt:i4>5</vt:i4>
      </vt:variant>
      <vt:variant>
        <vt:lpwstr>mailto:sefik.redzepovic@creos.net</vt:lpwstr>
      </vt:variant>
      <vt:variant>
        <vt:lpwstr/>
      </vt:variant>
      <vt:variant>
        <vt:i4>8323081</vt:i4>
      </vt:variant>
      <vt:variant>
        <vt:i4>6</vt:i4>
      </vt:variant>
      <vt:variant>
        <vt:i4>0</vt:i4>
      </vt:variant>
      <vt:variant>
        <vt:i4>5</vt:i4>
      </vt:variant>
      <vt:variant>
        <vt:lpwstr>mailto:sefik.redzepovic@creos.net</vt:lpwstr>
      </vt:variant>
      <vt:variant>
        <vt:lpwstr/>
      </vt:variant>
      <vt:variant>
        <vt:i4>1638497</vt:i4>
      </vt:variant>
      <vt:variant>
        <vt:i4>3</vt:i4>
      </vt:variant>
      <vt:variant>
        <vt:i4>0</vt:i4>
      </vt:variant>
      <vt:variant>
        <vt:i4>5</vt:i4>
      </vt:variant>
      <vt:variant>
        <vt:lpwstr>mailto:conny.metz@creos.net</vt:lpwstr>
      </vt:variant>
      <vt:variant>
        <vt:lpwstr/>
      </vt:variant>
      <vt:variant>
        <vt:i4>8323081</vt:i4>
      </vt:variant>
      <vt:variant>
        <vt:i4>0</vt:i4>
      </vt:variant>
      <vt:variant>
        <vt:i4>0</vt:i4>
      </vt:variant>
      <vt:variant>
        <vt:i4>5</vt:i4>
      </vt:variant>
      <vt:variant>
        <vt:lpwstr>mailto:sefik.redzepovic@creos.net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coolens.b</dc:creator>
  <cp:keywords/>
  <cp:lastModifiedBy>Redzepovic Sefik</cp:lastModifiedBy>
  <cp:revision>5</cp:revision>
  <cp:lastPrinted>2022-12-06T19:38:00Z</cp:lastPrinted>
  <dcterms:created xsi:type="dcterms:W3CDTF">2023-01-17T15:34:00Z</dcterms:created>
  <dcterms:modified xsi:type="dcterms:W3CDTF">2023-01-17T16:28:00Z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0x010100829CA36D7CA23B49BB791E690FC3EFEE</vt:lpwstr>
  </property>
  <property fmtid="{D5CDD505-2E9C-101B-9397-08002B2CF9AE}" pid="3" name="_dlc_DocIdItemGuid">
    <vt:lpwstr>2b0d4b11-278b-4d3d-8e95-e6997a36f861</vt:lpwstr>
  </property>
</Properties>
</file>