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AC" w:rsidRDefault="003B09AC">
      <w:pPr>
        <w:tabs>
          <w:tab w:val="left" w:pos="3686"/>
          <w:tab w:val="left" w:pos="7371"/>
        </w:tabs>
        <w:spacing w:after="0" w:line="240" w:lineRule="auto"/>
        <w:ind w:left="3686"/>
        <w:rPr>
          <w:rFonts w:ascii="Arial" w:hAnsi="Arial" w:cs="Arial"/>
          <w:sz w:val="20"/>
          <w:szCs w:val="20"/>
        </w:rPr>
      </w:pPr>
    </w:p>
    <w:p w:rsidR="003B09AC" w:rsidRDefault="003B09AC">
      <w:pPr>
        <w:tabs>
          <w:tab w:val="left" w:pos="3686"/>
          <w:tab w:val="left" w:pos="7371"/>
        </w:tabs>
        <w:spacing w:after="0" w:line="240" w:lineRule="auto"/>
        <w:ind w:left="3686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sectPr w:rsidR="003B09AC" w:rsidSect="00B43889">
          <w:footerReference w:type="default" r:id="rId7"/>
          <w:headerReference w:type="first" r:id="rId8"/>
          <w:footerReference w:type="first" r:id="rId9"/>
          <w:pgSz w:w="11906" w:h="16838"/>
          <w:pgMar w:top="819" w:right="851" w:bottom="623" w:left="1980" w:header="1531" w:footer="567" w:gutter="0"/>
          <w:cols w:space="720"/>
          <w:titlePg/>
          <w:docGrid w:linePitch="360"/>
        </w:sect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APPEL D’OFFRE EN VUE DE LA COUVERTURE DES PERTES DU RESEAU GERE PAR CREOS</w:t>
      </w:r>
      <w:r w:rsidR="00FF05D4">
        <w:rPr>
          <w:rFonts w:ascii="Arial" w:hAnsi="Arial" w:cs="Arial"/>
          <w:lang w:val="fr-FR"/>
        </w:rPr>
        <w:t xml:space="preserve"> LUXEMBOURG POUR L’EXERCICE 20</w:t>
      </w:r>
      <w:r w:rsidR="00C279C5">
        <w:rPr>
          <w:rFonts w:ascii="Arial" w:hAnsi="Arial" w:cs="Arial"/>
          <w:lang w:val="fr-FR"/>
        </w:rPr>
        <w:t>20</w:t>
      </w: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u w:val="single"/>
          <w:lang w:val="fr-FR"/>
        </w:rPr>
        <w:t>FORMULAIRE DE SOUMISSION POUR :</w:t>
      </w:r>
      <w:r>
        <w:rPr>
          <w:rFonts w:ascii="Arial" w:hAnsi="Arial" w:cs="Arial"/>
          <w:sz w:val="28"/>
          <w:szCs w:val="28"/>
          <w:lang w:val="fr-FR"/>
        </w:rPr>
        <w:tab/>
        <w:t>LOT LT1</w:t>
      </w: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18"/>
        <w:gridCol w:w="5670"/>
      </w:tblGrid>
      <w:tr w:rsidR="003B09AC" w:rsidRPr="00C279C5">
        <w:trPr>
          <w:trHeight w:val="480"/>
        </w:trPr>
        <w:tc>
          <w:tcPr>
            <w:tcW w:w="91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Coordonnées du Fournisseur remettant l’offre:</w:t>
            </w:r>
          </w:p>
        </w:tc>
      </w:tr>
      <w:tr w:rsidR="003B09AC">
        <w:tc>
          <w:tcPr>
            <w:tcW w:w="3518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et raison sociale</w:t>
            </w:r>
          </w:p>
        </w:tc>
        <w:tc>
          <w:tcPr>
            <w:tcW w:w="567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B43889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="00B419B3">
              <w:rPr>
                <w:rFonts w:cs="Arial"/>
                <w:sz w:val="20"/>
                <w:szCs w:val="20"/>
                <w:lang w:val="fr-FR"/>
              </w:rPr>
              <w:t> </w:t>
            </w:r>
            <w:r w:rsidR="00B419B3">
              <w:rPr>
                <w:rFonts w:cs="Arial"/>
                <w:sz w:val="20"/>
                <w:szCs w:val="20"/>
                <w:lang w:val="fr-FR"/>
              </w:rPr>
              <w:t> </w:t>
            </w:r>
            <w:r w:rsidR="00B419B3">
              <w:rPr>
                <w:rFonts w:cs="Arial"/>
                <w:sz w:val="20"/>
                <w:szCs w:val="20"/>
                <w:lang w:val="fr-FR"/>
              </w:rPr>
              <w:t> </w:t>
            </w:r>
            <w:r w:rsidR="00B419B3">
              <w:rPr>
                <w:rFonts w:cs="Arial"/>
                <w:sz w:val="20"/>
                <w:szCs w:val="20"/>
                <w:lang w:val="fr-FR"/>
              </w:rPr>
              <w:t> </w:t>
            </w:r>
            <w:r w:rsidR="00B419B3">
              <w:rPr>
                <w:rFonts w:cs="Arial"/>
                <w:sz w:val="20"/>
                <w:szCs w:val="20"/>
                <w:lang w:val="fr-FR"/>
              </w:rPr>
              <w:t> </w:t>
            </w:r>
          </w:p>
          <w:p w:rsidR="00B43889" w:rsidRDefault="00B43889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cs="Arial"/>
                <w:sz w:val="20"/>
                <w:szCs w:val="20"/>
                <w:lang w:val="fr-FR"/>
              </w:rPr>
            </w:pPr>
          </w:p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</w:tr>
      <w:tr w:rsidR="003B09AC">
        <w:tc>
          <w:tcPr>
            <w:tcW w:w="3518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N° registre du commerce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3B09AC">
        <w:tc>
          <w:tcPr>
            <w:tcW w:w="3518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N° TVA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3B09AC">
        <w:trPr>
          <w:trHeight w:val="345"/>
        </w:trPr>
        <w:tc>
          <w:tcPr>
            <w:tcW w:w="91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Siège social :</w:t>
            </w:r>
          </w:p>
        </w:tc>
      </w:tr>
      <w:tr w:rsidR="003B09AC">
        <w:tc>
          <w:tcPr>
            <w:tcW w:w="3518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N°, rue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3B09AC">
        <w:tc>
          <w:tcPr>
            <w:tcW w:w="3518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CP, Localité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3B09AC">
        <w:tc>
          <w:tcPr>
            <w:tcW w:w="3518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3B09AC">
        <w:tc>
          <w:tcPr>
            <w:tcW w:w="3518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3B09AC" w:rsidRDefault="003B09AC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 de fax pour toute communication relative à l’appel d’offre :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3B09AC" w:rsidRDefault="00D524FD" w:rsidP="001C362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fr-FR"/>
              </w:rPr>
            </w:r>
            <w:r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</w:tbl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Fournisseur certifie que son offre correspond en tous points aux conditions générales et aux conditions particulières relatives au lot long terme LT1 du « Cahier des charges relatif à la fourniture d’énergie électrique en vue de la couverture des pertes du réseau géré par CREOS</w:t>
      </w:r>
      <w:r w:rsidR="00FF05D4">
        <w:rPr>
          <w:rFonts w:ascii="Arial" w:hAnsi="Arial" w:cs="Arial"/>
          <w:lang w:val="fr-FR"/>
        </w:rPr>
        <w:t xml:space="preserve"> Luxembourg pour l’exercice 20</w:t>
      </w:r>
      <w:r w:rsidR="00C279C5">
        <w:rPr>
          <w:rFonts w:ascii="Arial" w:hAnsi="Arial" w:cs="Arial"/>
          <w:lang w:val="fr-FR"/>
        </w:rPr>
        <w:t xml:space="preserve">20 </w:t>
      </w:r>
      <w:r>
        <w:rPr>
          <w:rFonts w:ascii="Arial" w:hAnsi="Arial" w:cs="Arial"/>
          <w:lang w:val="fr-FR"/>
        </w:rPr>
        <w:t>».</w:t>
      </w:r>
    </w:p>
    <w:p w:rsidR="003B09AC" w:rsidRDefault="003B09AC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particulier, le Fournisseur se déclare être informé, que pour des raisons de sécurité. Son offre ne saura être prise en considération que si une copie de l’autorisation de p</w:t>
      </w:r>
      <w:bookmarkStart w:id="6" w:name="_GoBack"/>
      <w:bookmarkEnd w:id="6"/>
      <w:r>
        <w:rPr>
          <w:rFonts w:ascii="Arial" w:hAnsi="Arial" w:cs="Arial"/>
          <w:lang w:val="fr-FR"/>
        </w:rPr>
        <w:t>articipation décernée au Fournisseur par CREOS Luxembourg S.A. y est jointe.</w:t>
      </w:r>
    </w:p>
    <w:p w:rsidR="003B09AC" w:rsidRDefault="003B09AC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3B09AC" w:rsidRDefault="003B09AC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Fournisseur offre le prix ci-dessous pour la fourniture de l’énergie électrique découlant de la courbe de charge ¼-horaire</w:t>
      </w:r>
      <w:r w:rsidR="00FF05D4">
        <w:rPr>
          <w:rFonts w:ascii="Arial" w:hAnsi="Arial" w:cs="Arial"/>
          <w:lang w:val="fr-FR"/>
        </w:rPr>
        <w:t xml:space="preserve"> du lot LT1 pour l’exercice 20</w:t>
      </w:r>
      <w:r w:rsidR="00C279C5">
        <w:rPr>
          <w:rFonts w:ascii="Arial" w:hAnsi="Arial" w:cs="Arial"/>
          <w:lang w:val="fr-FR"/>
        </w:rPr>
        <w:t>20</w:t>
      </w:r>
      <w:r>
        <w:rPr>
          <w:rFonts w:ascii="Arial" w:hAnsi="Arial" w:cs="Arial"/>
          <w:lang w:val="fr-FR"/>
        </w:rPr>
        <w:t xml:space="preserve"> publiée sur le site Internet de CREOS Luxembourg S.A.</w:t>
      </w:r>
    </w:p>
    <w:p w:rsidR="00D524FD" w:rsidRDefault="00D524FD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D524FD" w:rsidRDefault="00D524FD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D524FD" w:rsidRDefault="00D524FD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D524FD" w:rsidRDefault="00D524FD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D524FD" w:rsidRDefault="00D524FD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lang w:val="fr-FR"/>
        </w:rPr>
      </w:pPr>
    </w:p>
    <w:p w:rsidR="00D524FD" w:rsidRDefault="00D524FD" w:rsidP="00D524FD">
      <w:pPr>
        <w:tabs>
          <w:tab w:val="left" w:pos="5529"/>
          <w:tab w:val="left" w:pos="7371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>Prix pour la fourniture du lot LT1 :</w:t>
      </w: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2860"/>
          <w:tab w:val="left" w:pos="4400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bookmarkStart w:id="7" w:name="Text11"/>
      <w:r w:rsidR="00BA7147" w:rsidRPr="00314A94">
        <w:rPr>
          <w:rFonts w:ascii="Arial" w:hAnsi="Arial" w:cs="Arial"/>
          <w:b/>
          <w:i/>
          <w:spacing w:val="10"/>
          <w:sz w:val="28"/>
          <w:szCs w:val="28"/>
          <w:lang w:val="fr-FR"/>
        </w:rPr>
        <w:fldChar w:fldCharType="begin">
          <w:ffData>
            <w:name w:val="Text11"/>
            <w:enabled/>
            <w:calcOnExit w:val="0"/>
            <w:textInput>
              <w:type w:val="number"/>
              <w:default w:val="0,00"/>
              <w:format w:val="#.##0,00"/>
            </w:textInput>
          </w:ffData>
        </w:fldChar>
      </w:r>
      <w:r w:rsidR="00BA7147" w:rsidRPr="00314A94">
        <w:rPr>
          <w:rFonts w:ascii="Arial" w:hAnsi="Arial" w:cs="Arial"/>
          <w:b/>
          <w:i/>
          <w:spacing w:val="10"/>
          <w:sz w:val="28"/>
          <w:szCs w:val="28"/>
          <w:lang w:val="fr-FR"/>
        </w:rPr>
        <w:instrText xml:space="preserve"> FORMTEXT </w:instrText>
      </w:r>
      <w:r w:rsidR="00BA7147" w:rsidRPr="00314A94">
        <w:rPr>
          <w:rFonts w:ascii="Arial" w:hAnsi="Arial" w:cs="Arial"/>
          <w:b/>
          <w:i/>
          <w:spacing w:val="10"/>
          <w:sz w:val="28"/>
          <w:szCs w:val="28"/>
          <w:lang w:val="fr-FR"/>
        </w:rPr>
      </w:r>
      <w:r w:rsidR="00BA7147" w:rsidRPr="00314A94">
        <w:rPr>
          <w:rFonts w:ascii="Arial" w:hAnsi="Arial" w:cs="Arial"/>
          <w:b/>
          <w:i/>
          <w:spacing w:val="10"/>
          <w:sz w:val="28"/>
          <w:szCs w:val="28"/>
          <w:lang w:val="fr-FR"/>
        </w:rPr>
        <w:fldChar w:fldCharType="separate"/>
      </w:r>
      <w:r w:rsidR="00BA7147" w:rsidRPr="00314A94">
        <w:rPr>
          <w:rFonts w:ascii="Arial" w:hAnsi="Arial" w:cs="Arial"/>
          <w:b/>
          <w:i/>
          <w:noProof/>
          <w:spacing w:val="10"/>
          <w:sz w:val="28"/>
          <w:szCs w:val="28"/>
          <w:lang w:val="fr-FR"/>
        </w:rPr>
        <w:t>0,00</w:t>
      </w:r>
      <w:r w:rsidR="00BA7147" w:rsidRPr="00314A94">
        <w:rPr>
          <w:rFonts w:ascii="Arial" w:hAnsi="Arial" w:cs="Arial"/>
          <w:b/>
          <w:i/>
          <w:spacing w:val="10"/>
          <w:sz w:val="28"/>
          <w:szCs w:val="28"/>
          <w:lang w:val="fr-FR"/>
        </w:rPr>
        <w:fldChar w:fldCharType="end"/>
      </w:r>
      <w:bookmarkEnd w:id="7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/>
          <w:i/>
          <w:sz w:val="28"/>
          <w:szCs w:val="28"/>
          <w:lang w:val="fr-FR"/>
        </w:rPr>
        <w:t>EUR/MWh</w:t>
      </w:r>
    </w:p>
    <w:p w:rsidR="003B09AC" w:rsidRDefault="003B09AC">
      <w:pPr>
        <w:pBdr>
          <w:bottom w:val="single" w:sz="8" w:space="1" w:color="000000"/>
        </w:pBdr>
        <w:tabs>
          <w:tab w:val="left" w:pos="2860"/>
          <w:tab w:val="left" w:pos="44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2860"/>
          <w:tab w:val="left" w:pos="44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2860"/>
          <w:tab w:val="left" w:pos="44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2860"/>
          <w:tab w:val="left" w:pos="4400"/>
          <w:tab w:val="left" w:pos="4840"/>
        </w:tabs>
        <w:spacing w:after="0" w:line="240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b/>
          <w:lang w:val="fr-FR"/>
        </w:rPr>
        <w:t>Pour le fournisseur</w:t>
      </w: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ind w:left="4950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3685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1984"/>
        <w:gridCol w:w="1701"/>
      </w:tblGrid>
      <w:tr w:rsidR="00673079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73079" w:rsidRPr="00EE28A5" w:rsidRDefault="00673079" w:rsidP="006F0A3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t>LOCALITE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73079" w:rsidRPr="00EE28A5" w:rsidRDefault="00673079" w:rsidP="006F0A3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t>DATE</w:t>
            </w:r>
          </w:p>
        </w:tc>
      </w:tr>
      <w:tr w:rsidR="00673079">
        <w:trPr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79" w:rsidRPr="00EE28A5" w:rsidRDefault="00673079" w:rsidP="006F0A3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079" w:rsidRPr="00EE28A5" w:rsidRDefault="00673079" w:rsidP="006F0A38">
            <w:pPr>
              <w:tabs>
                <w:tab w:val="left" w:pos="5529"/>
                <w:tab w:val="left" w:pos="7371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 </w:t>
            </w:r>
            <w:r w:rsidRPr="00EE28A5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9"/>
          </w:p>
        </w:tc>
      </w:tr>
    </w:tbl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Nom et fonction des signataires :</w:t>
      </w:r>
    </w:p>
    <w:bookmarkStart w:id="10" w:name="Texte28"/>
    <w:p w:rsidR="003B09AC" w:rsidRDefault="003B09AC">
      <w:pPr>
        <w:tabs>
          <w:tab w:val="left" w:pos="5529"/>
          <w:tab w:val="left" w:pos="7371"/>
        </w:tabs>
        <w:spacing w:after="0" w:line="240" w:lineRule="auto"/>
        <w:jc w:val="both"/>
      </w:pPr>
      <w:r>
        <w:rPr>
          <w:rFonts w:cs="Arial"/>
          <w:sz w:val="20"/>
          <w:szCs w:val="20"/>
          <w:lang w:val="fr-FR"/>
        </w:rPr>
        <w:fldChar w:fldCharType="begin"/>
      </w:r>
      <w:r>
        <w:rPr>
          <w:rFonts w:cs="Arial"/>
          <w:sz w:val="20"/>
          <w:szCs w:val="20"/>
          <w:lang w:val="fr-FR"/>
        </w:rPr>
        <w:instrText xml:space="preserve"> FILLIN "Texte28"</w:instrText>
      </w:r>
      <w:r>
        <w:rPr>
          <w:rFonts w:cs="Arial"/>
          <w:sz w:val="20"/>
          <w:szCs w:val="20"/>
          <w:lang w:val="fr-FR"/>
        </w:rPr>
        <w:fldChar w:fldCharType="end"/>
      </w:r>
      <w:bookmarkStart w:id="11" w:name="Texte26"/>
      <w:bookmarkStart w:id="12" w:name="Texte27"/>
      <w:bookmarkEnd w:id="10"/>
      <w:bookmarkEnd w:id="11"/>
      <w:bookmarkEnd w:id="12"/>
      <w:r w:rsidR="00AE7FE9">
        <w:rPr>
          <w:rFonts w:cs="Arial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E7FE9">
        <w:rPr>
          <w:rFonts w:cs="Arial"/>
          <w:sz w:val="20"/>
          <w:szCs w:val="20"/>
          <w:lang w:val="fr-FR"/>
        </w:rPr>
        <w:instrText xml:space="preserve"> FORMTEXT </w:instrText>
      </w:r>
      <w:r w:rsidR="00AE7FE9">
        <w:rPr>
          <w:rFonts w:cs="Arial"/>
          <w:sz w:val="20"/>
          <w:szCs w:val="20"/>
          <w:lang w:val="fr-FR"/>
        </w:rPr>
      </w:r>
      <w:r w:rsidR="00AE7FE9">
        <w:rPr>
          <w:rFonts w:cs="Arial"/>
          <w:sz w:val="20"/>
          <w:szCs w:val="20"/>
          <w:lang w:val="fr-FR"/>
        </w:rPr>
        <w:fldChar w:fldCharType="separate"/>
      </w:r>
      <w:r w:rsidR="00B419B3">
        <w:rPr>
          <w:rFonts w:cs="Arial"/>
          <w:sz w:val="20"/>
          <w:szCs w:val="20"/>
          <w:lang w:val="fr-FR"/>
        </w:rPr>
        <w:t> </w:t>
      </w:r>
      <w:r w:rsidR="00B419B3">
        <w:rPr>
          <w:rFonts w:cs="Arial"/>
          <w:sz w:val="20"/>
          <w:szCs w:val="20"/>
          <w:lang w:val="fr-FR"/>
        </w:rPr>
        <w:t> </w:t>
      </w:r>
      <w:r w:rsidR="00B419B3">
        <w:rPr>
          <w:rFonts w:cs="Arial"/>
          <w:sz w:val="20"/>
          <w:szCs w:val="20"/>
          <w:lang w:val="fr-FR"/>
        </w:rPr>
        <w:t> </w:t>
      </w:r>
      <w:r w:rsidR="00B419B3">
        <w:rPr>
          <w:rFonts w:cs="Arial"/>
          <w:sz w:val="20"/>
          <w:szCs w:val="20"/>
          <w:lang w:val="fr-FR"/>
        </w:rPr>
        <w:t> </w:t>
      </w:r>
      <w:r w:rsidR="00B419B3">
        <w:rPr>
          <w:rFonts w:cs="Arial"/>
          <w:sz w:val="20"/>
          <w:szCs w:val="20"/>
          <w:lang w:val="fr-FR"/>
        </w:rPr>
        <w:t> </w:t>
      </w:r>
      <w:r w:rsidR="00AE7FE9">
        <w:rPr>
          <w:rFonts w:cs="Arial"/>
          <w:sz w:val="20"/>
          <w:szCs w:val="20"/>
          <w:lang w:val="fr-FR"/>
        </w:rPr>
        <w:fldChar w:fldCharType="end"/>
      </w:r>
      <w:bookmarkEnd w:id="13"/>
    </w:p>
    <w:sectPr w:rsidR="003B09AC">
      <w:type w:val="continuous"/>
      <w:pgSz w:w="11906" w:h="16838"/>
      <w:pgMar w:top="819" w:right="851" w:bottom="623" w:left="19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87" w:rsidRDefault="00442F87">
      <w:r>
        <w:separator/>
      </w:r>
    </w:p>
  </w:endnote>
  <w:endnote w:type="continuationSeparator" w:id="0">
    <w:p w:rsidR="00442F87" w:rsidRDefault="0044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AC" w:rsidRDefault="003B09AC">
    <w:pPr>
      <w:pStyle w:val="Footer"/>
      <w:tabs>
        <w:tab w:val="left" w:pos="1871"/>
        <w:tab w:val="left" w:pos="5670"/>
      </w:tabs>
      <w:rPr>
        <w:rFonts w:ascii="Arial" w:hAnsi="Arial" w:cs="Arial"/>
        <w:sz w:val="14"/>
        <w:szCs w:val="14"/>
      </w:rPr>
    </w:pPr>
  </w:p>
  <w:p w:rsidR="003B09AC" w:rsidRDefault="003B09AC">
    <w:pPr>
      <w:pStyle w:val="Footer"/>
      <w:tabs>
        <w:tab w:val="left" w:pos="1871"/>
        <w:tab w:val="left" w:pos="567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279C5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rFonts w:ascii="Arial" w:hAnsi="Arial"/>
        <w:sz w:val="20"/>
        <w:szCs w:val="20"/>
      </w:rPr>
      <w:t>/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\*Arabic </w:instrText>
    </w:r>
    <w:r>
      <w:rPr>
        <w:rStyle w:val="PageNumber"/>
        <w:sz w:val="20"/>
        <w:szCs w:val="20"/>
      </w:rPr>
      <w:fldChar w:fldCharType="separate"/>
    </w:r>
    <w:r w:rsidR="00C279C5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AC" w:rsidRDefault="003B09AC">
    <w:pPr>
      <w:pStyle w:val="Footer"/>
      <w:tabs>
        <w:tab w:val="left" w:pos="1871"/>
        <w:tab w:val="left" w:pos="7088"/>
      </w:tabs>
      <w:rPr>
        <w:rFonts w:ascii="Arial" w:hAnsi="Arial" w:cs="Arial"/>
        <w:sz w:val="14"/>
        <w:szCs w:val="14"/>
      </w:rPr>
    </w:pPr>
  </w:p>
  <w:p w:rsidR="003B09AC" w:rsidRPr="001C3628" w:rsidRDefault="003B09AC">
    <w:pPr>
      <w:pStyle w:val="Footer"/>
      <w:tabs>
        <w:tab w:val="left" w:pos="1871"/>
        <w:tab w:val="left" w:pos="7088"/>
      </w:tabs>
      <w:rPr>
        <w:rFonts w:ascii="Arial" w:hAnsi="Arial" w:cs="Arial"/>
        <w:sz w:val="14"/>
        <w:szCs w:val="14"/>
        <w:lang w:val="fr-FR"/>
      </w:rPr>
    </w:pPr>
    <w:r w:rsidRPr="001C3628">
      <w:rPr>
        <w:rFonts w:ascii="Arial" w:hAnsi="Arial" w:cs="Arial"/>
        <w:sz w:val="14"/>
        <w:szCs w:val="14"/>
        <w:lang w:val="fr-FR"/>
      </w:rPr>
      <w:t>Creos Luxembourg S.A.</w:t>
    </w:r>
    <w:r w:rsidRPr="001C3628">
      <w:rPr>
        <w:rFonts w:ascii="Arial" w:hAnsi="Arial" w:cs="Arial"/>
        <w:sz w:val="14"/>
        <w:szCs w:val="14"/>
        <w:lang w:val="fr-FR"/>
      </w:rPr>
      <w:tab/>
      <w:t>T +(352) 2624-1</w:t>
    </w:r>
  </w:p>
  <w:p w:rsidR="003B09AC" w:rsidRPr="001C3628" w:rsidRDefault="003B09AC">
    <w:pPr>
      <w:pStyle w:val="Footer"/>
      <w:tabs>
        <w:tab w:val="left" w:pos="1871"/>
      </w:tabs>
      <w:rPr>
        <w:rFonts w:ascii="Arial" w:hAnsi="Arial" w:cs="Arial"/>
        <w:sz w:val="14"/>
        <w:szCs w:val="14"/>
        <w:lang w:val="fr-FR"/>
      </w:rPr>
    </w:pPr>
    <w:r w:rsidRPr="001C3628">
      <w:rPr>
        <w:rFonts w:ascii="Arial" w:hAnsi="Arial" w:cs="Arial"/>
        <w:sz w:val="14"/>
        <w:szCs w:val="14"/>
        <w:lang w:val="fr-FR"/>
      </w:rPr>
      <w:t>2, rue Thomas Edison</w:t>
    </w:r>
    <w:r w:rsidRPr="001C3628">
      <w:rPr>
        <w:rFonts w:ascii="Arial" w:hAnsi="Arial" w:cs="Arial"/>
        <w:sz w:val="14"/>
        <w:szCs w:val="14"/>
        <w:lang w:val="fr-FR"/>
      </w:rPr>
      <w:tab/>
      <w:t>F +(352) 2624-5100</w:t>
    </w:r>
  </w:p>
  <w:p w:rsidR="003B09AC" w:rsidRPr="001C3628" w:rsidRDefault="003B09AC">
    <w:pPr>
      <w:pStyle w:val="Footer"/>
      <w:tabs>
        <w:tab w:val="left" w:pos="1871"/>
      </w:tabs>
      <w:rPr>
        <w:rFonts w:ascii="Arial" w:hAnsi="Arial" w:cs="Arial"/>
        <w:sz w:val="14"/>
        <w:szCs w:val="14"/>
        <w:lang w:val="fr-FR"/>
      </w:rPr>
    </w:pPr>
    <w:r w:rsidRPr="001C3628">
      <w:rPr>
        <w:rFonts w:ascii="Arial" w:hAnsi="Arial" w:cs="Arial"/>
        <w:sz w:val="14"/>
        <w:szCs w:val="14"/>
        <w:lang w:val="fr-FR"/>
      </w:rPr>
      <w:t>L-1445 Strassen</w:t>
    </w:r>
    <w:r w:rsidRPr="001C3628">
      <w:rPr>
        <w:rFonts w:ascii="Arial" w:hAnsi="Arial" w:cs="Arial"/>
        <w:sz w:val="14"/>
        <w:szCs w:val="14"/>
        <w:lang w:val="fr-FR"/>
      </w:rPr>
      <w:tab/>
      <w:t>info@creos.net</w:t>
    </w:r>
    <w:r w:rsidRPr="001C3628">
      <w:rPr>
        <w:rFonts w:ascii="Arial" w:hAnsi="Arial" w:cs="Arial"/>
        <w:sz w:val="14"/>
        <w:szCs w:val="14"/>
        <w:lang w:val="fr-FR"/>
      </w:rPr>
      <w:tab/>
    </w:r>
  </w:p>
  <w:p w:rsidR="003B09AC" w:rsidRPr="001C3628" w:rsidRDefault="003B09AC">
    <w:pPr>
      <w:pStyle w:val="Footer"/>
      <w:tabs>
        <w:tab w:val="left" w:pos="1871"/>
      </w:tabs>
      <w:rPr>
        <w:rFonts w:ascii="Arial" w:hAnsi="Arial" w:cs="Arial"/>
        <w:sz w:val="14"/>
        <w:szCs w:val="14"/>
        <w:lang w:val="fr-FR"/>
      </w:rPr>
    </w:pPr>
    <w:r w:rsidRPr="001C3628">
      <w:rPr>
        <w:rFonts w:ascii="Arial" w:hAnsi="Arial" w:cs="Arial"/>
        <w:sz w:val="14"/>
        <w:szCs w:val="14"/>
        <w:lang w:val="fr-FR"/>
      </w:rPr>
      <w:t>Adresse postale:</w:t>
    </w:r>
    <w:r w:rsidRPr="001C3628">
      <w:rPr>
        <w:rFonts w:ascii="Arial" w:hAnsi="Arial" w:cs="Arial"/>
        <w:sz w:val="14"/>
        <w:szCs w:val="14"/>
        <w:lang w:val="fr-FR"/>
      </w:rPr>
      <w:tab/>
      <w:t>creos.net</w:t>
    </w:r>
  </w:p>
  <w:p w:rsidR="003B09AC" w:rsidRPr="001C3628" w:rsidRDefault="003B09AC">
    <w:pPr>
      <w:pStyle w:val="Footer"/>
      <w:tabs>
        <w:tab w:val="left" w:pos="1760"/>
        <w:tab w:val="left" w:pos="1871"/>
      </w:tabs>
      <w:rPr>
        <w:rFonts w:ascii="Arial" w:hAnsi="Arial" w:cs="Arial"/>
        <w:sz w:val="14"/>
        <w:szCs w:val="14"/>
        <w:lang w:val="fr-FR"/>
      </w:rPr>
    </w:pPr>
    <w:r w:rsidRPr="001C3628">
      <w:rPr>
        <w:rFonts w:ascii="Arial" w:hAnsi="Arial" w:cs="Arial"/>
        <w:sz w:val="14"/>
        <w:szCs w:val="14"/>
        <w:lang w:val="fr-FR"/>
      </w:rPr>
      <w:t>L-2084 Luxembourg</w:t>
    </w:r>
  </w:p>
  <w:p w:rsidR="003B09AC" w:rsidRPr="001C3628" w:rsidRDefault="003B09AC">
    <w:pPr>
      <w:pStyle w:val="Footer"/>
      <w:tabs>
        <w:tab w:val="left" w:pos="1760"/>
        <w:tab w:val="right" w:pos="8505"/>
      </w:tabs>
      <w:rPr>
        <w:rFonts w:ascii="Arial" w:hAnsi="Arial" w:cs="Arial"/>
        <w:sz w:val="14"/>
        <w:szCs w:val="14"/>
        <w:lang w:val="fr-FR"/>
      </w:rPr>
    </w:pPr>
  </w:p>
  <w:p w:rsidR="003B09AC" w:rsidRPr="001C3628" w:rsidRDefault="003B09AC">
    <w:pPr>
      <w:pStyle w:val="Footer"/>
      <w:tabs>
        <w:tab w:val="left" w:pos="5670"/>
      </w:tabs>
      <w:rPr>
        <w:lang w:val="fr-FR"/>
      </w:rPr>
    </w:pPr>
    <w:r w:rsidRPr="001C3628">
      <w:rPr>
        <w:rFonts w:ascii="Arial" w:hAnsi="Arial" w:cs="Arial"/>
        <w:sz w:val="10"/>
        <w:szCs w:val="10"/>
        <w:lang w:val="fr-FR"/>
      </w:rPr>
      <w:t>RC Luxembourg B 4513 / TVA LU 10320554</w:t>
    </w:r>
    <w:r w:rsidRPr="001C3628">
      <w:rPr>
        <w:rFonts w:ascii="Arial" w:hAnsi="Arial" w:cs="Arial"/>
        <w:sz w:val="14"/>
        <w:szCs w:val="14"/>
        <w:lang w:val="fr-FR"/>
      </w:rPr>
      <w:t xml:space="preserve"> </w:t>
    </w:r>
    <w:r w:rsidRPr="001C3628">
      <w:rPr>
        <w:rFonts w:ascii="Arial" w:hAnsi="Arial" w:cs="Arial"/>
        <w:sz w:val="14"/>
        <w:szCs w:val="14"/>
        <w:lang w:val="fr-FR"/>
      </w:rPr>
      <w:tab/>
    </w:r>
    <w:r w:rsidRPr="001C3628">
      <w:rPr>
        <w:rFonts w:ascii="Arial" w:hAnsi="Arial" w:cs="Arial"/>
        <w:sz w:val="14"/>
        <w:szCs w:val="14"/>
        <w:lang w:val="fr-FR"/>
      </w:rPr>
      <w:tab/>
    </w:r>
    <w:r w:rsidRPr="001C3628">
      <w:rPr>
        <w:rFonts w:ascii="Arial" w:hAnsi="Arial" w:cs="Arial"/>
        <w:sz w:val="20"/>
        <w:szCs w:val="20"/>
        <w:lang w:val="fr-FR"/>
      </w:rPr>
      <w:t xml:space="preserve">Page </w:t>
    </w:r>
    <w:r>
      <w:rPr>
        <w:rStyle w:val="PageNumber"/>
        <w:sz w:val="20"/>
        <w:szCs w:val="20"/>
      </w:rPr>
      <w:fldChar w:fldCharType="begin"/>
    </w:r>
    <w:r w:rsidRPr="001C3628">
      <w:rPr>
        <w:rStyle w:val="PageNumber"/>
        <w:sz w:val="20"/>
        <w:szCs w:val="20"/>
        <w:lang w:val="fr-FR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279C5">
      <w:rPr>
        <w:rStyle w:val="PageNumber"/>
        <w:noProof/>
        <w:sz w:val="20"/>
        <w:szCs w:val="20"/>
        <w:lang w:val="fr-FR"/>
      </w:rPr>
      <w:t>1</w:t>
    </w:r>
    <w:r>
      <w:rPr>
        <w:rStyle w:val="PageNumber"/>
        <w:sz w:val="20"/>
        <w:szCs w:val="20"/>
      </w:rPr>
      <w:fldChar w:fldCharType="end"/>
    </w:r>
    <w:r w:rsidRPr="001C3628">
      <w:rPr>
        <w:rStyle w:val="PageNumber"/>
        <w:rFonts w:ascii="Arial" w:hAnsi="Arial"/>
        <w:sz w:val="20"/>
        <w:szCs w:val="20"/>
        <w:lang w:val="fr-FR"/>
      </w:rPr>
      <w:t>/</w:t>
    </w:r>
    <w:r>
      <w:rPr>
        <w:rStyle w:val="PageNumber"/>
        <w:sz w:val="20"/>
        <w:szCs w:val="20"/>
      </w:rPr>
      <w:fldChar w:fldCharType="begin"/>
    </w:r>
    <w:r w:rsidRPr="001C3628">
      <w:rPr>
        <w:rStyle w:val="PageNumber"/>
        <w:sz w:val="20"/>
        <w:szCs w:val="20"/>
        <w:lang w:val="fr-FR"/>
      </w:rPr>
      <w:instrText xml:space="preserve"> NUMPAGES \*Arabic </w:instrText>
    </w:r>
    <w:r>
      <w:rPr>
        <w:rStyle w:val="PageNumber"/>
        <w:sz w:val="20"/>
        <w:szCs w:val="20"/>
      </w:rPr>
      <w:fldChar w:fldCharType="separate"/>
    </w:r>
    <w:r w:rsidR="00C279C5">
      <w:rPr>
        <w:rStyle w:val="PageNumber"/>
        <w:noProof/>
        <w:sz w:val="20"/>
        <w:szCs w:val="20"/>
        <w:lang w:val="fr-FR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87" w:rsidRDefault="00442F87">
      <w:r>
        <w:separator/>
      </w:r>
    </w:p>
  </w:footnote>
  <w:footnote w:type="continuationSeparator" w:id="0">
    <w:p w:rsidR="00442F87" w:rsidRDefault="0044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AC" w:rsidRDefault="00B43889">
    <w:pPr>
      <w:pStyle w:val="Header"/>
      <w:rPr>
        <w:lang w:val="fr-FR"/>
      </w:rPr>
    </w:pPr>
    <w:r>
      <w:rPr>
        <w:noProof/>
        <w:lang w:val="en-US" w:eastAsia="en-US"/>
      </w:rPr>
      <w:drawing>
        <wp:inline distT="0" distB="0" distL="0" distR="0">
          <wp:extent cx="1960636" cy="972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os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36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9AC">
      <w:rPr>
        <w:lang w:val="fr-FR"/>
      </w:rPr>
      <w:tab/>
    </w:r>
    <w:r w:rsidR="003B09AC">
      <w:rPr>
        <w:lang w:val="fr-FR"/>
      </w:rPr>
      <w:tab/>
    </w:r>
    <w:r w:rsidR="001C3628">
      <w:rPr>
        <w:lang w:val="fr-FR"/>
      </w:rPr>
      <w:tab/>
    </w:r>
    <w:r w:rsidR="001C3628">
      <w:rPr>
        <w:lang w:val="fr-FR"/>
      </w:rPr>
      <w:tab/>
    </w:r>
    <w:r w:rsidR="001C3628">
      <w:rPr>
        <w:lang w:val="fr-FR"/>
      </w:rPr>
      <w:tab/>
    </w:r>
    <w:r w:rsidR="001C3628">
      <w:rPr>
        <w:lang w:val="fr-FR"/>
      </w:rPr>
      <w:tab/>
    </w:r>
    <w:r w:rsidR="001C3628">
      <w:rPr>
        <w:lang w:val="fr-FR"/>
      </w:rPr>
      <w:tab/>
    </w:r>
    <w:r w:rsidR="003B09AC">
      <w:rPr>
        <w:lang w:val="fr-FR"/>
      </w:rPr>
      <w:t>F 1.07.01.01 C</w:t>
    </w:r>
  </w:p>
  <w:p w:rsidR="003B09AC" w:rsidRDefault="003B09AC">
    <w:pPr>
      <w:pStyle w:val="Header"/>
      <w:tabs>
        <w:tab w:val="center" w:pos="308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1C3628">
      <w:rPr>
        <w:lang w:val="fr-FR"/>
      </w:rPr>
      <w:tab/>
      <w:t xml:space="preserve">     </w:t>
    </w:r>
    <w:r>
      <w:rPr>
        <w:lang w:val="fr-FR"/>
      </w:rPr>
      <w:t>Appel d’offre Pertes – Formulaire de soumission 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28"/>
    <w:rsid w:val="000A69AE"/>
    <w:rsid w:val="001C3628"/>
    <w:rsid w:val="001F0AA9"/>
    <w:rsid w:val="001F261E"/>
    <w:rsid w:val="00254A1F"/>
    <w:rsid w:val="003B09AC"/>
    <w:rsid w:val="00423475"/>
    <w:rsid w:val="00442F87"/>
    <w:rsid w:val="004D05D4"/>
    <w:rsid w:val="00566C9B"/>
    <w:rsid w:val="00567333"/>
    <w:rsid w:val="005F6699"/>
    <w:rsid w:val="00637207"/>
    <w:rsid w:val="00641574"/>
    <w:rsid w:val="00673079"/>
    <w:rsid w:val="006A43C1"/>
    <w:rsid w:val="006A77FC"/>
    <w:rsid w:val="006F0A38"/>
    <w:rsid w:val="00735A48"/>
    <w:rsid w:val="00950FA5"/>
    <w:rsid w:val="009F4EFC"/>
    <w:rsid w:val="00AD1061"/>
    <w:rsid w:val="00AE7FE9"/>
    <w:rsid w:val="00B419B3"/>
    <w:rsid w:val="00B43889"/>
    <w:rsid w:val="00BA7147"/>
    <w:rsid w:val="00C02B22"/>
    <w:rsid w:val="00C279C5"/>
    <w:rsid w:val="00D524FD"/>
    <w:rsid w:val="00D652A0"/>
    <w:rsid w:val="00F709DD"/>
    <w:rsid w:val="00FC06E8"/>
    <w:rsid w:val="00FF05D4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6DB669"/>
  <w15:docId w15:val="{3460CE4A-041E-4701-8074-5A0FE0F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customStyle="1" w:styleId="CarCar1">
    <w:name w:val="Car Car1"/>
    <w:basedOn w:val="Policepardfaut1"/>
  </w:style>
  <w:style w:type="character" w:customStyle="1" w:styleId="CarCar">
    <w:name w:val="Car Car"/>
    <w:basedOn w:val="Policepardfaut1"/>
  </w:style>
  <w:style w:type="character" w:styleId="Hyperlink">
    <w:name w:val="Hyperlink"/>
    <w:rPr>
      <w:color w:val="0000FF"/>
      <w:u w:val="single"/>
    </w:rPr>
  </w:style>
  <w:style w:type="character" w:customStyle="1" w:styleId="Platzhaltertext">
    <w:name w:val="Platzhaltertext"/>
    <w:rPr>
      <w:color w:val="808080"/>
    </w:rPr>
  </w:style>
  <w:style w:type="character" w:styleId="PageNumber">
    <w:name w:val="page number"/>
    <w:basedOn w:val="Policepardfau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Calibri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ion.net\Application%20Data\Microsoft\Mod&#232;les\LETTRE%20-%20CREOS%20-%20sans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0168-4433-4557-A9A0-D933A81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- CREOS - sans logo.dot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Votre contact</vt:lpstr>
    </vt:vector>
  </TitlesOfParts>
  <Company>ENOVOS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contact</dc:title>
  <dc:creator>Direction.NET</dc:creator>
  <cp:lastModifiedBy>Richard Johanns</cp:lastModifiedBy>
  <cp:revision>6</cp:revision>
  <cp:lastPrinted>2009-08-03T13:27:00Z</cp:lastPrinted>
  <dcterms:created xsi:type="dcterms:W3CDTF">2016-01-27T12:44:00Z</dcterms:created>
  <dcterms:modified xsi:type="dcterms:W3CDTF">2019-02-07T08:14:00Z</dcterms:modified>
</cp:coreProperties>
</file>